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2431" w14:textId="67d2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 августа 2019 года № 455 "Об определении размера и перечня категорий получателей жилищных сертификатов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определении размера и перечня категорий получателей жилищных сертификатов по Актюбинской области" от 2 августа 2019 года № 455 (зарегистрировано в Реестре государственной регистрации нормативных правовых актов № 6330)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реализации мер государственной поддержки, направленных на улучшение жилищных условий, утвержденных приказом Министра промышленности и строительства Республики Казахстан от 30 мая 2025 года № 187 (зарегистрировано в Реестре государственной регистрации нормативных правовых актов № 36186)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455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Актюбинской области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условий, определить размер жилищных сертификатов по Актюбинской области – 90% от суммы первоначального взноса.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отрасли здравоохранения, образования, культуры, спорта, сферы социальной защиты, на основе прогнозирования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(зарегистрировано в Реестре государственной регистрации нормативных правовых актов № 32546);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входящие в прогнозный перечень рабочих профессий: сантехники, водители грузового автомобиля, трактористы, техники-электрики (общий профиль), электрики и электромонтажники, кроме линий электропередач, водители автобусов, фельдшеры.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