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6ccf" w14:textId="9d76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2025 года № 410/54-8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Целиноградском районе с 4 % до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