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ec28" w14:textId="8e7e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административных границах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4 ноября 2025 года № А- 11/369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от 23 января 2001 года,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коэффициенты зонирования, учитывающие месторасположение объекта налогообложения в административных границах города Степногорска.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Байкасова Ф.Е.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Степногорска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Степногорску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Рамазанов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административных границах города Степногорска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налогооблажения в административных границах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"Парковая"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"Солнечный"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дачных участков "Заря"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"Пригородный"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коммунально-складская территория, гаражные кооперативы "Центральный", "Ветеран", "Ветеран-2", "Новый", "Сигнал", территория Привокзальная, резервная территория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зона, садоводчество (за чертой города)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Новокранштадтка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