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c9f4" w14:textId="d5a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6 июня 2024 года № 23/5-VIII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- 8825353,4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- 4015941,0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- 61828,0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- 4743584,4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- 9795185,8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- 241574,0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- 297206,0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- 1211406,4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- 1211406,4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931716,0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4743584,4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