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096" w14:textId="fee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- 69 255,8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 9 163,0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 58 860,8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- 70 083,6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Шиликтинскогосельского округа на 2025 год установлен объем субвенции, передаваемый из районного бюджета в сумме 41 042,0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827,8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