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e945" w14:textId="15f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26/11. Утратило силу решением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Аютасского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60 133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63 697,5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Аютасского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2025 год в сумме 12 912 тысяч тенге.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Аютасского сельского округа на 2025 год поступление целевых трансфертов из республиканского, областного и районного бюджета.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Аютасского сельского округа района Шал акына Северо-Казахстанской области "О реализации решения маслихата района Шал акына "Об утверждении бюджета Аютасского сельского округа района Шал акына на 2025- 2027 годы".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26/11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26/11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26/11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