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51c0" w14:textId="351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19 февраля 2024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"Ak Su KMG" на земельный участок из запаса Каракиянского района общей площадью 80,2935 гектар "Для строительства волоконно-оптических линий связи (ВОЛС)" без изъятия у землепользователей сроком на 3 (три)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