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b504" w14:textId="6fa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9 июля 2024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61 "О районном бюджете на 2024-2026 годы" (зарегистрировано в Реестре государственной регистрации нормативных правовых актов под № 191651)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6 813 101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4 551 958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6 901 346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- 221 495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221 495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206 752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141 942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156 685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в сумме 20 423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Всего989 968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селах Баршино, Жанбобек,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КБМ в селах Каракаска, Бестамак и Акколка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реки Улкен Кундызды в поселке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108 контейнеров и обустройство 19 контейнерных площадок по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селе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внутрисельский ремонт дорог с.Изенды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и переуглубление существующей скважины Нуринского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