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ff5" w14:textId="351b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административно-территориальных единиц, которые не охватываются цифровым эфирным телевещанием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386-НҚ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масс-медиа"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административно-территориальных единиц, которые не охватываются цифровым эфирным телевещанием,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386-НҚ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единиц, которые не охватываются цифровым эфирным телевещанием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Мезгильсор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Hоводобринка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Шаганатты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