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c635" w14:textId="ffa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17-69 "О бюджетах города Саркан и сельских округов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16 апреля 2024 года № 23-95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191711)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бюджет города Саркан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218 395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183 382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35 013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241 829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23 434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23 434и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23 434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51 411 тысяча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31 158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57 597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6 186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6 186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6 186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88 873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1 845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89 147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44 958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45 982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1 024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1 024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40 869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8 579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32 290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44 336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3 467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78 515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13 503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65 012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81 283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2 768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2 768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2 768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Карабогетского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39 507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7 383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32 124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43 302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3 795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38 322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36 024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38 606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284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56 063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13 938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42 125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57 068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Коктерекского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41 098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3 731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37 367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41 098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Лепсинского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64 804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15 467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49 337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70 258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5 454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5 454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2024-2026 годы согласно приложениям 34, 35,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68 002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13 310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54 692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74 389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6 387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6 387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6 387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31 413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3 167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28 246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32 671 тысяча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1 258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1 258 тысяч тенге.".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№17-69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28 декабря 2023 года №17-69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28 декабря 2023 года №17-69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28 декабря 2023 года №17-69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28 декабря 2023 года №17-69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28 декабря 2023 года №17-69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28 декабря 2023 года №17-69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28 декабря 2023 года №17-69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28 декабря 2023 года №17-69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28 декабря 2023 года №17-69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28 декабря 2023 года №17-69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28 декабря 2023 года №17-69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16 апреля 2024 года №23-95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28 декабря 2023 года №17-69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