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478e" w14:textId="2fc4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-6708,2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2025 год в сумме 16139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2025 год целевые текущие трансферты из областного бюджета в сумме 232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Бакинского сельского округа на 2025 год целевые текущие трансферты из районного бюджета в сумме 2239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решением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28-3-VIII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