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743" w14:textId="8dad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октября 2024 года № 16/296-VIII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№16/296-VIІІ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Аягозскому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