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ab82" w14:textId="504a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Кенкиякского сельского округа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Кенкиякского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157 473,4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7 299,4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Кенкиякского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субвенции, передаваемых из районного бюджета в бюджет Кенкиякского сельского округа предусмотрен в сумме 545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2025 год поступления целевых текущих трансфертов из районного бюджета в сумме 30 890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Кенкиякского сельского округа на 2025 год поступления целевых текущих трансфертов из республиканского бюджета в сумме 97 тысяча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Про​чие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Про​чие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Ап​па​рат аки​ма го​ро​да рай​он​но​го зна​че​ния, села, по​сел​ка, сель​ско​го окру​га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Ре​а​ли​за​ция ме​ро​при​я​тий для ре​ше​ния во​про​сов обу​строй​ства на​се​лен​ных пунк​тов в ре​а​ли​за​цию мер по со​дей​ствию эко​но​ми​че​ско​му раз​ви​тию  ре​ги​о​нов в рам​ках Го​су​дар​ствен​ной про​грам​мы разви​тия ре​ги​о​нов до 2025 го​да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