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b81bd" w14:textId="f0b81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Каракудыкского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30 декабря 2024 года № 248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статьи 94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 и Законом Республики Казахстан "О республиканском бюджете на 2025-2027 годы", Алгинский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Алгинского районного маслихата Актюбинской области от 19.06.2025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Каракудыкского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322 726,7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9 992,2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312 295,5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323 128,1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- 401,4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401,4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401,4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Алгинского районного маслихата Актюбинской области от 01.10.2025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2025 - 2027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- 46 228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2025 год объемы субвенции, передаваемые из районного бюджета в сумме - 79 318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2025 год поступления целевого текущего трансферта из республиканского бюджета: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 за счет средств государственного бюджета, работников казенных предприятий - 91 тысяч тенге.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2025 год поступления целевого текущего трансферта из районного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дорог – 245 468 тысяч тенге.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Каракудыкского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Алгинского районного маслихата Актюбинской области от 01.10.2025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322 726,7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312 295,5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312 295,5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312 295,5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323 128,1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234 984,5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401,4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Каракудыкского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Каракудыкского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84 981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