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23da" w14:textId="e012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Первомайского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37190,7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9547,1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8С-44-12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Первомайского сельского округа на 2025 год предусмотрены бюджетные субвенции, передаваемые из районного бюджета в бюджет сельского округа в сумме 5744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Первомайского сельского округа на 2025 год предусмотрены целевые текущие трансферты из республиканского бюджета в общей сумме 52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Первомайского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8C-31-12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Первомайского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