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ca95cc" w14:textId="3ca95c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Инструкции по беспарашютному десантированию в Вооруженных Силах Республики Казахстан</w:t>
      </w:r>
    </w:p>
    <w:p>
      <w:pPr>
        <w:spacing w:after="0"/>
        <w:ind w:left="0"/>
        <w:jc w:val="both"/>
      </w:pPr>
      <w:r>
        <w:rPr>
          <w:rFonts w:ascii="Times New Roman"/>
          <w:b w:val="false"/>
          <w:i w:val="false"/>
          <w:color w:val="000000"/>
          <w:sz w:val="28"/>
        </w:rPr>
        <w:t>Приказ Министра обороны Республики Казахстан от 31 декабря 2024 года № 1523</w:t>
      </w:r>
    </w:p>
    <w:p>
      <w:pPr>
        <w:spacing w:after="0"/>
        <w:ind w:left="0"/>
        <w:jc w:val="left"/>
      </w:pP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277)</w:t>
      </w:r>
      <w:r>
        <w:rPr>
          <w:rFonts w:ascii="Times New Roman"/>
          <w:b w:val="false"/>
          <w:i w:val="false"/>
          <w:color w:val="000000"/>
          <w:sz w:val="28"/>
        </w:rPr>
        <w:t xml:space="preserve"> пункта 15 Положения о Министерстве обороны Республики Казахстан утвержденного постановлением Правительства Республики Казахстан от 2 июня 2022 года № 357, ПРИКАЗЫВАЮ: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Инструкцию</w:t>
      </w:r>
      <w:r>
        <w:rPr>
          <w:rFonts w:ascii="Times New Roman"/>
          <w:b w:val="false"/>
          <w:i w:val="false"/>
          <w:color w:val="000000"/>
          <w:sz w:val="28"/>
        </w:rPr>
        <w:t xml:space="preserve"> по беспарашютному десантированию в Вооруженных Силах Республики Казахстан.</w:t>
      </w:r>
    </w:p>
    <w:bookmarkStart w:name="z6" w:id="0"/>
    <w:p>
      <w:pPr>
        <w:spacing w:after="0"/>
        <w:ind w:left="0"/>
        <w:jc w:val="both"/>
      </w:pPr>
      <w:r>
        <w:rPr>
          <w:rFonts w:ascii="Times New Roman"/>
          <w:b w:val="false"/>
          <w:i w:val="false"/>
          <w:color w:val="000000"/>
          <w:sz w:val="28"/>
        </w:rPr>
        <w:t>
      2. Командиру войсковой части 32039 в установленном законодательством порядке обеспечить:</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направление настоящего приказа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Министерства юстиции Республики Казахстан для размещения в Эталонном контрольном банке нормативных правовых актов Республики Казахстан в соответствии с требованиями </w:t>
      </w:r>
      <w:r>
        <w:rPr>
          <w:rFonts w:ascii="Times New Roman"/>
          <w:b w:val="false"/>
          <w:i w:val="false"/>
          <w:color w:val="000000"/>
          <w:sz w:val="28"/>
        </w:rPr>
        <w:t>пункта 7</w:t>
      </w:r>
      <w:r>
        <w:rPr>
          <w:rFonts w:ascii="Times New Roman"/>
          <w:b w:val="false"/>
          <w:i w:val="false"/>
          <w:color w:val="000000"/>
          <w:sz w:val="28"/>
        </w:rPr>
        <w:t xml:space="preserve"> Правил ведения государственного реестра нормативных правовых актов Республики Казахстан, Инструкции по формированию Эталонного контрольного банка нормативных правовых актов Республики Казахстан, утвержденных приказом Министра юстиции Республики Казахстан от 11 июля 2023 года № 472 (зарегистрирован в Реестре государственной регистрации нормативных правовых актов под № 33059);</w:t>
      </w:r>
    </w:p>
    <w:bookmarkStart w:name="z8" w:id="1"/>
    <w:p>
      <w:pPr>
        <w:spacing w:after="0"/>
        <w:ind w:left="0"/>
        <w:jc w:val="both"/>
      </w:pPr>
      <w:r>
        <w:rPr>
          <w:rFonts w:ascii="Times New Roman"/>
          <w:b w:val="false"/>
          <w:i w:val="false"/>
          <w:color w:val="000000"/>
          <w:sz w:val="28"/>
        </w:rPr>
        <w:t>
      2) направление сведений в Юридический департамент Министерства обороны Республики Казахстан об исполнении подпункта 1) настоящего пункта в течение десяти календарных дней со дня подписания.</w:t>
      </w:r>
    </w:p>
    <w:bookmarkEnd w:id="1"/>
    <w:bookmarkStart w:name="z9" w:id="2"/>
    <w:p>
      <w:pPr>
        <w:spacing w:after="0"/>
        <w:ind w:left="0"/>
        <w:jc w:val="both"/>
      </w:pPr>
      <w:r>
        <w:rPr>
          <w:rFonts w:ascii="Times New Roman"/>
          <w:b w:val="false"/>
          <w:i w:val="false"/>
          <w:color w:val="000000"/>
          <w:sz w:val="28"/>
        </w:rPr>
        <w:t>
      3. Контроль за исполнением настоящего приказа возложить на первого заместителя Министра обороны – начальника Генерального штаба Вооруженных Сил Республики Казахстан.</w:t>
      </w:r>
    </w:p>
    <w:bookmarkEnd w:id="2"/>
    <w:bookmarkStart w:name="z10" w:id="3"/>
    <w:p>
      <w:pPr>
        <w:spacing w:after="0"/>
        <w:ind w:left="0"/>
        <w:jc w:val="both"/>
      </w:pPr>
      <w:r>
        <w:rPr>
          <w:rFonts w:ascii="Times New Roman"/>
          <w:b w:val="false"/>
          <w:i w:val="false"/>
          <w:color w:val="000000"/>
          <w:sz w:val="28"/>
        </w:rPr>
        <w:t>
      4. Настоящий приказ довести до заинтересованных должностных лиц и структурных подразделений.</w:t>
      </w:r>
    </w:p>
    <w:bookmarkEnd w:id="3"/>
    <w:bookmarkStart w:name="z11" w:id="4"/>
    <w:p>
      <w:pPr>
        <w:spacing w:after="0"/>
        <w:ind w:left="0"/>
        <w:jc w:val="both"/>
      </w:pPr>
      <w:r>
        <w:rPr>
          <w:rFonts w:ascii="Times New Roman"/>
          <w:b w:val="false"/>
          <w:i w:val="false"/>
          <w:color w:val="000000"/>
          <w:sz w:val="28"/>
        </w:rPr>
        <w:t>
      5. Настоящий приказ вводится в действие со дня его подписания.</w:t>
      </w:r>
    </w:p>
    <w:bookmarkEnd w:id="4"/>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Министр обороны</w:t>
            </w:r>
          </w:p>
          <w:p>
            <w:pPr>
              <w:spacing w:after="20"/>
              <w:ind w:left="20"/>
              <w:jc w:val="both"/>
            </w:pPr>
          </w:p>
          <w:p>
            <w:pPr>
              <w:spacing w:after="20"/>
              <w:ind w:left="20"/>
              <w:jc w:val="both"/>
            </w:pPr>
            <w:r>
              <w:rPr>
                <w:rFonts w:ascii="Times New Roman"/>
                <w:b w:val="false"/>
                <w:i/>
                <w:color w:val="000000"/>
                <w:sz w:val="20"/>
              </w:rPr>
              <w:t>Республики Казахстан</w:t>
            </w:r>
          </w:p>
          <w:p>
            <w:pPr>
              <w:spacing w:after="20"/>
              <w:ind w:left="20"/>
              <w:jc w:val="both"/>
            </w:pPr>
            <w:r>
              <w:rPr>
                <w:rFonts w:ascii="Times New Roman"/>
                <w:b w:val="false"/>
                <w:i/>
                <w:color w:val="000000"/>
                <w:sz w:val="20"/>
              </w:rPr>
              <w:t>генерал-полковник</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Жаксылыков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 приказом</w:t>
            </w:r>
            <w:r>
              <w:br/>
            </w:r>
            <w:r>
              <w:rPr>
                <w:rFonts w:ascii="Times New Roman"/>
                <w:b w:val="false"/>
                <w:i w:val="false"/>
                <w:color w:val="000000"/>
                <w:sz w:val="20"/>
              </w:rPr>
              <w:t>Министра обороны</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декабря 2024 года № 1523</w:t>
            </w:r>
          </w:p>
        </w:tc>
      </w:tr>
    </w:tbl>
    <w:bookmarkStart w:name="z14" w:id="5"/>
    <w:p>
      <w:pPr>
        <w:spacing w:after="0"/>
        <w:ind w:left="0"/>
        <w:jc w:val="left"/>
      </w:pPr>
      <w:r>
        <w:rPr>
          <w:rFonts w:ascii="Times New Roman"/>
          <w:b/>
          <w:i w:val="false"/>
          <w:color w:val="000000"/>
        </w:rPr>
        <w:t xml:space="preserve"> Инструкция по беспарашютному десантированию в Вооруженных Силах Республики Казахстан</w:t>
      </w:r>
    </w:p>
    <w:bookmarkEnd w:id="5"/>
    <w:bookmarkStart w:name="z15" w:id="6"/>
    <w:p>
      <w:pPr>
        <w:spacing w:after="0"/>
        <w:ind w:left="0"/>
        <w:jc w:val="left"/>
      </w:pPr>
      <w:r>
        <w:rPr>
          <w:rFonts w:ascii="Times New Roman"/>
          <w:b/>
          <w:i w:val="false"/>
          <w:color w:val="000000"/>
        </w:rPr>
        <w:t xml:space="preserve"> Глава 1. Общие положения</w:t>
      </w:r>
    </w:p>
    <w:bookmarkEnd w:id="6"/>
    <w:bookmarkStart w:name="z16" w:id="7"/>
    <w:p>
      <w:pPr>
        <w:spacing w:after="0"/>
        <w:ind w:left="0"/>
        <w:jc w:val="both"/>
      </w:pPr>
      <w:r>
        <w:rPr>
          <w:rFonts w:ascii="Times New Roman"/>
          <w:b w:val="false"/>
          <w:i w:val="false"/>
          <w:color w:val="000000"/>
          <w:sz w:val="28"/>
        </w:rPr>
        <w:t>
      1. Настоящая Инструкция по беспарашютному десантированию в Вооруженных Силах Республики Казахстан (далее – Инструкция) детализирует организацию, обеспечение и проведение безопасного десантирования людей и грузов с воздушных судов (далее – ВС) беспосадочным, беспарашютным способом на внешней подвеске ВС с использованием специального снаряжения.</w:t>
      </w:r>
    </w:p>
    <w:bookmarkEnd w:id="7"/>
    <w:bookmarkStart w:name="z17" w:id="8"/>
    <w:p>
      <w:pPr>
        <w:spacing w:after="0"/>
        <w:ind w:left="0"/>
        <w:jc w:val="both"/>
      </w:pPr>
      <w:r>
        <w:rPr>
          <w:rFonts w:ascii="Times New Roman"/>
          <w:b w:val="false"/>
          <w:i w:val="false"/>
          <w:color w:val="000000"/>
          <w:sz w:val="28"/>
        </w:rPr>
        <w:t>
      2. Основные понятия, используемые в Инструкции:</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канат (фал) – элемент снаряжения промышленного изготовления или самостоятельно сплетенный из основных веревок, диаметром 32-60 мм круглого сечения, предназначенный для спуска без применения спускового устройства;</w:t>
      </w:r>
    </w:p>
    <w:bookmarkStart w:name="z19" w:id="9"/>
    <w:p>
      <w:pPr>
        <w:spacing w:after="0"/>
        <w:ind w:left="0"/>
        <w:jc w:val="both"/>
      </w:pPr>
      <w:r>
        <w:rPr>
          <w:rFonts w:ascii="Times New Roman"/>
          <w:b w:val="false"/>
          <w:i w:val="false"/>
          <w:color w:val="000000"/>
          <w:sz w:val="28"/>
        </w:rPr>
        <w:t>
      2) специальное снаряжение – промышленно изготовленные изделия, используемые при беспарашютном десантировании, а также других видах деятельности, связанных с необходимостью производства работ по выполнения действий с использованием ВС;</w:t>
      </w:r>
    </w:p>
    <w:bookmarkEnd w:id="9"/>
    <w:bookmarkStart w:name="z20" w:id="10"/>
    <w:p>
      <w:pPr>
        <w:spacing w:after="0"/>
        <w:ind w:left="0"/>
        <w:jc w:val="both"/>
      </w:pPr>
      <w:r>
        <w:rPr>
          <w:rFonts w:ascii="Times New Roman"/>
          <w:b w:val="false"/>
          <w:i w:val="false"/>
          <w:color w:val="000000"/>
          <w:sz w:val="28"/>
        </w:rPr>
        <w:t>
      3) индивидуальная страховочная система – страховочная система, предназначенная для предотвращения срыва и падения во время беспарашютного десантирования (спуска), путем закрепления за нее элементов снаряжения и присоединения к спусковой или эвакуационной системе (далее – ИСС);</w:t>
      </w:r>
    </w:p>
    <w:bookmarkEnd w:id="10"/>
    <w:bookmarkStart w:name="z21" w:id="11"/>
    <w:p>
      <w:pPr>
        <w:spacing w:after="0"/>
        <w:ind w:left="0"/>
        <w:jc w:val="both"/>
      </w:pPr>
      <w:r>
        <w:rPr>
          <w:rFonts w:ascii="Times New Roman"/>
          <w:b w:val="false"/>
          <w:i w:val="false"/>
          <w:color w:val="000000"/>
          <w:sz w:val="28"/>
        </w:rPr>
        <w:t>
      4) карабин – элемент снаряжения, представляющий собой металлическое незамкнутое кольцо с замыкающим устройством, и являющийся соединительным звеном при креплении веревки к конструктивным элементам ВС, соединении спускового устройства и ИСС;</w:t>
      </w:r>
    </w:p>
    <w:bookmarkEnd w:id="11"/>
    <w:bookmarkStart w:name="z22" w:id="12"/>
    <w:p>
      <w:pPr>
        <w:spacing w:after="0"/>
        <w:ind w:left="0"/>
        <w:jc w:val="both"/>
      </w:pPr>
      <w:r>
        <w:rPr>
          <w:rFonts w:ascii="Times New Roman"/>
          <w:b w:val="false"/>
          <w:i w:val="false"/>
          <w:color w:val="000000"/>
          <w:sz w:val="28"/>
        </w:rPr>
        <w:t>
      5) вспомогательная веревка (репшнур) – элемент снаряжения, веревка диаметром 2-7 мм круглого сечения с защитной оплеткой;</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основная веревка – элемент снаряжения, веревка диаметром 8-13 мм круглого сечения с защитной оплеткой, предназначена для спуска с применением спускового устройства;</w:t>
      </w:r>
    </w:p>
    <w:bookmarkStart w:name="z24" w:id="13"/>
    <w:p>
      <w:pPr>
        <w:spacing w:after="0"/>
        <w:ind w:left="0"/>
        <w:jc w:val="both"/>
      </w:pPr>
      <w:r>
        <w:rPr>
          <w:rFonts w:ascii="Times New Roman"/>
          <w:b w:val="false"/>
          <w:i w:val="false"/>
          <w:color w:val="000000"/>
          <w:sz w:val="28"/>
        </w:rPr>
        <w:t>
      7) карабин (замок) быстрого сброса – элемент снаряжения, представляющий собой металлическое изделие сложной формы с замыкающим устройством, и являющийся соединительным звеном при креплении веревки, каната (фала) к конструктивным элементам ВС, позволяющий быстрое разъединение;</w:t>
      </w:r>
    </w:p>
    <w:bookmarkEnd w:id="13"/>
    <w:bookmarkStart w:name="z25" w:id="14"/>
    <w:p>
      <w:pPr>
        <w:spacing w:after="0"/>
        <w:ind w:left="0"/>
        <w:jc w:val="both"/>
      </w:pPr>
      <w:r>
        <w:rPr>
          <w:rFonts w:ascii="Times New Roman"/>
          <w:b w:val="false"/>
          <w:i w:val="false"/>
          <w:color w:val="000000"/>
          <w:sz w:val="28"/>
        </w:rPr>
        <w:t>
      8) узлы – способы связывания веревок, привязывания веревок к опоре, вязания незатягивающихся или затягивающихся петель, схватывающие, специальные узлы из числа применяемых в альпинизме (морском деле) и обеспечивающие возможность крепления снаряжения на борту ВС, формирования спусковой системы;</w:t>
      </w:r>
    </w:p>
    <w:bookmarkEnd w:id="14"/>
    <w:bookmarkStart w:name="z26" w:id="15"/>
    <w:p>
      <w:pPr>
        <w:spacing w:after="0"/>
        <w:ind w:left="0"/>
        <w:jc w:val="both"/>
      </w:pPr>
      <w:r>
        <w:rPr>
          <w:rFonts w:ascii="Times New Roman"/>
          <w:b w:val="false"/>
          <w:i w:val="false"/>
          <w:color w:val="000000"/>
          <w:sz w:val="28"/>
        </w:rPr>
        <w:t>
      9) спусковой комплект (далее – СК) – комплект снаряжения или другие средства для спуска, применяемый для беспарашютного десантирования;</w:t>
      </w:r>
    </w:p>
    <w:bookmarkEnd w:id="15"/>
    <w:bookmarkStart w:name="z27" w:id="16"/>
    <w:p>
      <w:pPr>
        <w:spacing w:after="0"/>
        <w:ind w:left="0"/>
        <w:jc w:val="both"/>
      </w:pPr>
      <w:r>
        <w:rPr>
          <w:rFonts w:ascii="Times New Roman"/>
          <w:b w:val="false"/>
          <w:i w:val="false"/>
          <w:color w:val="000000"/>
          <w:sz w:val="28"/>
        </w:rPr>
        <w:t>
      10) спусковая система (далее – СС) – комплект снаряжения и приспособлений, применяемый непосредственно для безопасного, контролируемого спуска с использованием основной веревки, ИСС и СУ;</w:t>
      </w:r>
    </w:p>
    <w:bookmarkEnd w:id="16"/>
    <w:bookmarkStart w:name="z28" w:id="17"/>
    <w:p>
      <w:pPr>
        <w:spacing w:after="0"/>
        <w:ind w:left="0"/>
        <w:jc w:val="both"/>
      </w:pPr>
      <w:r>
        <w:rPr>
          <w:rFonts w:ascii="Times New Roman"/>
          <w:b w:val="false"/>
          <w:i w:val="false"/>
          <w:color w:val="000000"/>
          <w:sz w:val="28"/>
        </w:rPr>
        <w:t>
      11) спусковое устройство – элемент снаряжения, предназначенный для спуска человека (груза) по веревке (далее – СУ);</w:t>
      </w:r>
    </w:p>
    <w:bookmarkEnd w:id="17"/>
    <w:bookmarkStart w:name="z29" w:id="18"/>
    <w:p>
      <w:pPr>
        <w:spacing w:after="0"/>
        <w:ind w:left="0"/>
        <w:jc w:val="both"/>
      </w:pPr>
      <w:r>
        <w:rPr>
          <w:rFonts w:ascii="Times New Roman"/>
          <w:b w:val="false"/>
          <w:i w:val="false"/>
          <w:color w:val="000000"/>
          <w:sz w:val="28"/>
        </w:rPr>
        <w:t>
      12) спусковая станция – закрепленное на борту ВС снаряжение, за которое осуществляется крепление веревки, предназначенной для спуска.</w:t>
      </w:r>
    </w:p>
    <w:bookmarkEnd w:id="18"/>
    <w:bookmarkStart w:name="z30" w:id="19"/>
    <w:p>
      <w:pPr>
        <w:spacing w:after="0"/>
        <w:ind w:left="0"/>
        <w:jc w:val="both"/>
      </w:pPr>
      <w:r>
        <w:rPr>
          <w:rFonts w:ascii="Times New Roman"/>
          <w:b w:val="false"/>
          <w:i w:val="false"/>
          <w:color w:val="000000"/>
          <w:sz w:val="28"/>
        </w:rPr>
        <w:t>
      3. Настоящая Инструкция определяет:</w:t>
      </w:r>
    </w:p>
    <w:bookmarkEnd w:id="19"/>
    <w:bookmarkStart w:name="z31" w:id="20"/>
    <w:p>
      <w:pPr>
        <w:spacing w:after="0"/>
        <w:ind w:left="0"/>
        <w:jc w:val="both"/>
      </w:pPr>
      <w:r>
        <w:rPr>
          <w:rFonts w:ascii="Times New Roman"/>
          <w:b w:val="false"/>
          <w:i w:val="false"/>
          <w:color w:val="000000"/>
          <w:sz w:val="28"/>
        </w:rPr>
        <w:t>
      1) основные требования, предъявляемые к организации подготовки специалистов, вооружения, экипировки, снаряжения, грузов к беспарашютному десантированию с использованием снаряжения;</w:t>
      </w:r>
    </w:p>
    <w:bookmarkEnd w:id="20"/>
    <w:bookmarkStart w:name="z32" w:id="21"/>
    <w:p>
      <w:pPr>
        <w:spacing w:after="0"/>
        <w:ind w:left="0"/>
        <w:jc w:val="both"/>
      </w:pPr>
      <w:r>
        <w:rPr>
          <w:rFonts w:ascii="Times New Roman"/>
          <w:b w:val="false"/>
          <w:i w:val="false"/>
          <w:color w:val="000000"/>
          <w:sz w:val="28"/>
        </w:rPr>
        <w:t>
      2) мероприятия по выполнению беспарашютного десантирования с использованием специального снаряжения;</w:t>
      </w:r>
    </w:p>
    <w:bookmarkEnd w:id="21"/>
    <w:bookmarkStart w:name="z33" w:id="22"/>
    <w:p>
      <w:pPr>
        <w:spacing w:after="0"/>
        <w:ind w:left="0"/>
        <w:jc w:val="both"/>
      </w:pPr>
      <w:r>
        <w:rPr>
          <w:rFonts w:ascii="Times New Roman"/>
          <w:b w:val="false"/>
          <w:i w:val="false"/>
          <w:color w:val="000000"/>
          <w:sz w:val="28"/>
        </w:rPr>
        <w:t>
      3) меры безопасности по действиям в особых случаях и нештатных ситуациях при выполнении подготовки и проведении беспарашютного десантирования.</w:t>
      </w:r>
    </w:p>
    <w:bookmarkEnd w:id="22"/>
    <w:bookmarkStart w:name="z34" w:id="23"/>
    <w:p>
      <w:pPr>
        <w:spacing w:after="0"/>
        <w:ind w:left="0"/>
        <w:jc w:val="both"/>
      </w:pPr>
      <w:r>
        <w:rPr>
          <w:rFonts w:ascii="Times New Roman"/>
          <w:b w:val="false"/>
          <w:i w:val="false"/>
          <w:color w:val="000000"/>
          <w:sz w:val="28"/>
        </w:rPr>
        <w:t>
      Подготовка к беспарашютному десантированию, а также их практическое выполнение, являются составной частью боевой подготовки.</w:t>
      </w:r>
    </w:p>
    <w:bookmarkEnd w:id="23"/>
    <w:bookmarkStart w:name="z35" w:id="24"/>
    <w:p>
      <w:pPr>
        <w:spacing w:after="0"/>
        <w:ind w:left="0"/>
        <w:jc w:val="both"/>
      </w:pPr>
      <w:r>
        <w:rPr>
          <w:rFonts w:ascii="Times New Roman"/>
          <w:b w:val="false"/>
          <w:i w:val="false"/>
          <w:color w:val="000000"/>
          <w:sz w:val="28"/>
        </w:rPr>
        <w:t>
      Подготовка личного состава к беспарашютному десантированию, имеет цель закрепить твердые знания и выработать устойчивые навыки в применении специального снаряжения при организации, а также в практическом выполнении на внешней подвеске ВС.</w:t>
      </w:r>
    </w:p>
    <w:bookmarkEnd w:id="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Основой при подготовке к беспарашютному десантированию, являются наземная подготовка, тренажи и учебно-тренировочные занятия.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Беспарашютное десантирование организуется и проводится специалистами, имеющими допуск к исполнению обязанностей руководителя десантирования, выпускающего и специалиста внешней подвески, назначенных приказом командира воинской части.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Для практического выполнения беспарашютного десантирования издается приказ командира части, в котором указываются сроки и условия выполнения, назначаются должностные лица для руководства и обеспечения, указывается привлекаемый личный состав.</w:t>
      </w:r>
    </w:p>
    <w:bookmarkStart w:name="z39" w:id="25"/>
    <w:p>
      <w:pPr>
        <w:spacing w:after="0"/>
        <w:ind w:left="0"/>
        <w:jc w:val="left"/>
      </w:pPr>
      <w:r>
        <w:rPr>
          <w:rFonts w:ascii="Times New Roman"/>
          <w:b/>
          <w:i w:val="false"/>
          <w:color w:val="000000"/>
        </w:rPr>
        <w:t xml:space="preserve"> Параграф 1. Виды беспарашютного десантирования</w:t>
      </w:r>
    </w:p>
    <w:bookmarkEnd w:id="25"/>
    <w:bookmarkStart w:name="z40" w:id="26"/>
    <w:p>
      <w:pPr>
        <w:spacing w:after="0"/>
        <w:ind w:left="0"/>
        <w:jc w:val="both"/>
      </w:pPr>
      <w:r>
        <w:rPr>
          <w:rFonts w:ascii="Times New Roman"/>
          <w:b w:val="false"/>
          <w:i w:val="false"/>
          <w:color w:val="000000"/>
          <w:sz w:val="28"/>
        </w:rPr>
        <w:t>
      4. Виды беспарашютного десантирования:</w:t>
      </w:r>
    </w:p>
    <w:bookmarkEnd w:id="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по количеству десантируемых в одном заходе ВС:</w:t>
      </w:r>
    </w:p>
    <w:bookmarkStart w:name="z42" w:id="27"/>
    <w:p>
      <w:pPr>
        <w:spacing w:after="0"/>
        <w:ind w:left="0"/>
        <w:jc w:val="both"/>
      </w:pPr>
      <w:r>
        <w:rPr>
          <w:rFonts w:ascii="Times New Roman"/>
          <w:b w:val="false"/>
          <w:i w:val="false"/>
          <w:color w:val="000000"/>
          <w:sz w:val="28"/>
        </w:rPr>
        <w:t>
      поочередное десантирование – каждый десантируемый включается в СС после того, как предыдущий освободился от СС;</w:t>
      </w:r>
    </w:p>
    <w:bookmarkEnd w:id="27"/>
    <w:bookmarkStart w:name="z43" w:id="28"/>
    <w:p>
      <w:pPr>
        <w:spacing w:after="0"/>
        <w:ind w:left="0"/>
        <w:jc w:val="both"/>
      </w:pPr>
      <w:r>
        <w:rPr>
          <w:rFonts w:ascii="Times New Roman"/>
          <w:b w:val="false"/>
          <w:i w:val="false"/>
          <w:color w:val="000000"/>
          <w:sz w:val="28"/>
        </w:rPr>
        <w:t>
      одновременное десантирование – отделение и спуск осуществляют два и более военнослужащих в одном и более мест покидания ВС.</w:t>
      </w:r>
    </w:p>
    <w:bookmarkEnd w:id="28"/>
    <w:bookmarkStart w:name="z44" w:id="29"/>
    <w:p>
      <w:pPr>
        <w:spacing w:after="0"/>
        <w:ind w:left="0"/>
        <w:jc w:val="both"/>
      </w:pPr>
      <w:r>
        <w:rPr>
          <w:rFonts w:ascii="Times New Roman"/>
          <w:b w:val="false"/>
          <w:i w:val="false"/>
          <w:color w:val="000000"/>
          <w:sz w:val="28"/>
        </w:rPr>
        <w:t>
      2) по времени суток:</w:t>
      </w:r>
    </w:p>
    <w:bookmarkEnd w:id="29"/>
    <w:bookmarkStart w:name="z45" w:id="30"/>
    <w:p>
      <w:pPr>
        <w:spacing w:after="0"/>
        <w:ind w:left="0"/>
        <w:jc w:val="both"/>
      </w:pPr>
      <w:r>
        <w:rPr>
          <w:rFonts w:ascii="Times New Roman"/>
          <w:b w:val="false"/>
          <w:i w:val="false"/>
          <w:color w:val="000000"/>
          <w:sz w:val="28"/>
        </w:rPr>
        <w:t>
      дневные – выполняются между восходом и заходом солнца;</w:t>
      </w:r>
    </w:p>
    <w:bookmarkEnd w:id="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ночные – выполняются в темное время суток (в том числе и сумерки) между закатом и рассветом.</w:t>
      </w:r>
    </w:p>
    <w:bookmarkStart w:name="z47" w:id="31"/>
    <w:p>
      <w:pPr>
        <w:spacing w:after="0"/>
        <w:ind w:left="0"/>
        <w:jc w:val="both"/>
      </w:pPr>
      <w:r>
        <w:rPr>
          <w:rFonts w:ascii="Times New Roman"/>
          <w:b w:val="false"/>
          <w:i w:val="false"/>
          <w:color w:val="000000"/>
          <w:sz w:val="28"/>
        </w:rPr>
        <w:t>
      3) по типу поверхности и типу объектов, на которую производится десантирование или с которой проводится:</w:t>
      </w:r>
    </w:p>
    <w:bookmarkEnd w:id="31"/>
    <w:bookmarkStart w:name="z48" w:id="32"/>
    <w:p>
      <w:pPr>
        <w:spacing w:after="0"/>
        <w:ind w:left="0"/>
        <w:jc w:val="both"/>
      </w:pPr>
      <w:r>
        <w:rPr>
          <w:rFonts w:ascii="Times New Roman"/>
          <w:b w:val="false"/>
          <w:i w:val="false"/>
          <w:color w:val="000000"/>
          <w:sz w:val="28"/>
        </w:rPr>
        <w:t>
      пересеченная местность и лес;</w:t>
      </w:r>
    </w:p>
    <w:bookmarkEnd w:id="32"/>
    <w:bookmarkStart w:name="z49" w:id="33"/>
    <w:p>
      <w:pPr>
        <w:spacing w:after="0"/>
        <w:ind w:left="0"/>
        <w:jc w:val="both"/>
      </w:pPr>
      <w:r>
        <w:rPr>
          <w:rFonts w:ascii="Times New Roman"/>
          <w:b w:val="false"/>
          <w:i w:val="false"/>
          <w:color w:val="000000"/>
          <w:sz w:val="28"/>
        </w:rPr>
        <w:t>
      водная поверхность;</w:t>
      </w:r>
    </w:p>
    <w:bookmarkEnd w:id="33"/>
    <w:bookmarkStart w:name="z50" w:id="34"/>
    <w:p>
      <w:pPr>
        <w:spacing w:after="0"/>
        <w:ind w:left="0"/>
        <w:jc w:val="both"/>
      </w:pPr>
      <w:r>
        <w:rPr>
          <w:rFonts w:ascii="Times New Roman"/>
          <w:b w:val="false"/>
          <w:i w:val="false"/>
          <w:color w:val="000000"/>
          <w:sz w:val="28"/>
        </w:rPr>
        <w:t>
      высокогорье или горная местность;</w:t>
      </w:r>
    </w:p>
    <w:bookmarkEnd w:id="34"/>
    <w:bookmarkStart w:name="z51" w:id="35"/>
    <w:p>
      <w:pPr>
        <w:spacing w:after="0"/>
        <w:ind w:left="0"/>
        <w:jc w:val="both"/>
      </w:pPr>
      <w:r>
        <w:rPr>
          <w:rFonts w:ascii="Times New Roman"/>
          <w:b w:val="false"/>
          <w:i w:val="false"/>
          <w:color w:val="000000"/>
          <w:sz w:val="28"/>
        </w:rPr>
        <w:t>
      ограниченные площадки, в условиях городской или промышленной застройки;</w:t>
      </w:r>
    </w:p>
    <w:bookmarkEnd w:id="35"/>
    <w:bookmarkStart w:name="z52" w:id="36"/>
    <w:p>
      <w:pPr>
        <w:spacing w:after="0"/>
        <w:ind w:left="0"/>
        <w:jc w:val="both"/>
      </w:pPr>
      <w:r>
        <w:rPr>
          <w:rFonts w:ascii="Times New Roman"/>
          <w:b w:val="false"/>
          <w:i w:val="false"/>
          <w:color w:val="000000"/>
          <w:sz w:val="28"/>
        </w:rPr>
        <w:t>
      высотные объекты;</w:t>
      </w:r>
    </w:p>
    <w:bookmarkEnd w:id="36"/>
    <w:bookmarkStart w:name="z53" w:id="37"/>
    <w:p>
      <w:pPr>
        <w:spacing w:after="0"/>
        <w:ind w:left="0"/>
        <w:jc w:val="both"/>
      </w:pPr>
      <w:r>
        <w:rPr>
          <w:rFonts w:ascii="Times New Roman"/>
          <w:b w:val="false"/>
          <w:i w:val="false"/>
          <w:color w:val="000000"/>
          <w:sz w:val="28"/>
        </w:rPr>
        <w:t>
      движущиеся объекты;</w:t>
      </w:r>
    </w:p>
    <w:bookmarkEnd w:id="37"/>
    <w:bookmarkStart w:name="z54" w:id="38"/>
    <w:p>
      <w:pPr>
        <w:spacing w:after="0"/>
        <w:ind w:left="0"/>
        <w:jc w:val="both"/>
      </w:pPr>
      <w:r>
        <w:rPr>
          <w:rFonts w:ascii="Times New Roman"/>
          <w:b w:val="false"/>
          <w:i w:val="false"/>
          <w:color w:val="000000"/>
          <w:sz w:val="28"/>
        </w:rPr>
        <w:t>
      морские или речные суда;</w:t>
      </w:r>
    </w:p>
    <w:bookmarkEnd w:id="38"/>
    <w:bookmarkStart w:name="z55" w:id="39"/>
    <w:p>
      <w:pPr>
        <w:spacing w:after="0"/>
        <w:ind w:left="0"/>
        <w:jc w:val="both"/>
      </w:pPr>
      <w:r>
        <w:rPr>
          <w:rFonts w:ascii="Times New Roman"/>
          <w:b w:val="false"/>
          <w:i w:val="false"/>
          <w:color w:val="000000"/>
          <w:sz w:val="28"/>
        </w:rPr>
        <w:t>
      различные объекты и поверхности.</w:t>
      </w:r>
    </w:p>
    <w:bookmarkEnd w:id="39"/>
    <w:bookmarkStart w:name="z56" w:id="40"/>
    <w:p>
      <w:pPr>
        <w:spacing w:after="0"/>
        <w:ind w:left="0"/>
        <w:jc w:val="both"/>
      </w:pPr>
      <w:r>
        <w:rPr>
          <w:rFonts w:ascii="Times New Roman"/>
          <w:b w:val="false"/>
          <w:i w:val="false"/>
          <w:color w:val="000000"/>
          <w:sz w:val="28"/>
        </w:rPr>
        <w:t>
      4) по типу экипировки военнослужащего:</w:t>
      </w:r>
    </w:p>
    <w:bookmarkEnd w:id="40"/>
    <w:bookmarkStart w:name="z57" w:id="41"/>
    <w:p>
      <w:pPr>
        <w:spacing w:after="0"/>
        <w:ind w:left="0"/>
        <w:jc w:val="both"/>
      </w:pPr>
      <w:r>
        <w:rPr>
          <w:rFonts w:ascii="Times New Roman"/>
          <w:b w:val="false"/>
          <w:i w:val="false"/>
          <w:color w:val="000000"/>
          <w:sz w:val="28"/>
        </w:rPr>
        <w:t>
      без снаряжения, без вооружения, без грузового контейнера;</w:t>
      </w:r>
    </w:p>
    <w:bookmarkEnd w:id="41"/>
    <w:bookmarkStart w:name="z58" w:id="42"/>
    <w:p>
      <w:pPr>
        <w:spacing w:after="0"/>
        <w:ind w:left="0"/>
        <w:jc w:val="both"/>
      </w:pPr>
      <w:r>
        <w:rPr>
          <w:rFonts w:ascii="Times New Roman"/>
          <w:b w:val="false"/>
          <w:i w:val="false"/>
          <w:color w:val="000000"/>
          <w:sz w:val="28"/>
        </w:rPr>
        <w:t>
      со снаряжением;</w:t>
      </w:r>
    </w:p>
    <w:bookmarkEnd w:id="42"/>
    <w:bookmarkStart w:name="z59" w:id="43"/>
    <w:p>
      <w:pPr>
        <w:spacing w:after="0"/>
        <w:ind w:left="0"/>
        <w:jc w:val="both"/>
      </w:pPr>
      <w:r>
        <w:rPr>
          <w:rFonts w:ascii="Times New Roman"/>
          <w:b w:val="false"/>
          <w:i w:val="false"/>
          <w:color w:val="000000"/>
          <w:sz w:val="28"/>
        </w:rPr>
        <w:t>
      с вооружением;</w:t>
      </w:r>
    </w:p>
    <w:bookmarkEnd w:id="43"/>
    <w:bookmarkStart w:name="z60" w:id="44"/>
    <w:p>
      <w:pPr>
        <w:spacing w:after="0"/>
        <w:ind w:left="0"/>
        <w:jc w:val="both"/>
      </w:pPr>
      <w:r>
        <w:rPr>
          <w:rFonts w:ascii="Times New Roman"/>
          <w:b w:val="false"/>
          <w:i w:val="false"/>
          <w:color w:val="000000"/>
          <w:sz w:val="28"/>
        </w:rPr>
        <w:t>
      с грузовым контейнером;</w:t>
      </w:r>
    </w:p>
    <w:bookmarkEnd w:id="44"/>
    <w:bookmarkStart w:name="z61" w:id="45"/>
    <w:p>
      <w:pPr>
        <w:spacing w:after="0"/>
        <w:ind w:left="0"/>
        <w:jc w:val="both"/>
      </w:pPr>
      <w:r>
        <w:rPr>
          <w:rFonts w:ascii="Times New Roman"/>
          <w:b w:val="false"/>
          <w:i w:val="false"/>
          <w:color w:val="000000"/>
          <w:sz w:val="28"/>
        </w:rPr>
        <w:t>
      со снаряжением, с вооружением, с грузовым контейнером.</w:t>
      </w:r>
    </w:p>
    <w:bookmarkEnd w:id="45"/>
    <w:bookmarkStart w:name="z62" w:id="46"/>
    <w:p>
      <w:pPr>
        <w:spacing w:after="0"/>
        <w:ind w:left="0"/>
        <w:jc w:val="left"/>
      </w:pPr>
      <w:r>
        <w:rPr>
          <w:rFonts w:ascii="Times New Roman"/>
          <w:b/>
          <w:i w:val="false"/>
          <w:color w:val="000000"/>
        </w:rPr>
        <w:t xml:space="preserve"> Глава 2. Требования, предъявляемые к организации подготовки специалистов, вооружения, экипировки, снаряжения, грузов к беспарашютному десантированию с использованием снаряжения</w:t>
      </w:r>
    </w:p>
    <w:bookmarkEnd w:id="46"/>
    <w:bookmarkStart w:name="z63" w:id="47"/>
    <w:p>
      <w:pPr>
        <w:spacing w:after="0"/>
        <w:ind w:left="0"/>
        <w:jc w:val="left"/>
      </w:pPr>
      <w:r>
        <w:rPr>
          <w:rFonts w:ascii="Times New Roman"/>
          <w:b/>
          <w:i w:val="false"/>
          <w:color w:val="000000"/>
        </w:rPr>
        <w:t xml:space="preserve"> Параграф 1. Экипировка выпускающего</w:t>
      </w:r>
    </w:p>
    <w:bookmarkEnd w:id="47"/>
    <w:bookmarkStart w:name="z64" w:id="48"/>
    <w:p>
      <w:pPr>
        <w:spacing w:after="0"/>
        <w:ind w:left="0"/>
        <w:jc w:val="both"/>
      </w:pPr>
      <w:r>
        <w:rPr>
          <w:rFonts w:ascii="Times New Roman"/>
          <w:b w:val="false"/>
          <w:i w:val="false"/>
          <w:color w:val="000000"/>
          <w:sz w:val="28"/>
        </w:rPr>
        <w:t>
      5. Экипировка выпускающего предназначена для обеспечения безопасности и эффективности при работе в ВС.</w:t>
      </w:r>
    </w:p>
    <w:bookmarkEnd w:id="48"/>
    <w:bookmarkStart w:name="z65" w:id="49"/>
    <w:p>
      <w:pPr>
        <w:spacing w:after="0"/>
        <w:ind w:left="0"/>
        <w:jc w:val="both"/>
      </w:pPr>
      <w:r>
        <w:rPr>
          <w:rFonts w:ascii="Times New Roman"/>
          <w:b w:val="false"/>
          <w:i w:val="false"/>
          <w:color w:val="000000"/>
          <w:sz w:val="28"/>
        </w:rPr>
        <w:t>
      6. В состав экипировки выпускающего входят:</w:t>
      </w:r>
    </w:p>
    <w:bookmarkEnd w:id="49"/>
    <w:bookmarkStart w:name="z66" w:id="50"/>
    <w:p>
      <w:pPr>
        <w:spacing w:after="0"/>
        <w:ind w:left="0"/>
        <w:jc w:val="both"/>
      </w:pPr>
      <w:r>
        <w:rPr>
          <w:rFonts w:ascii="Times New Roman"/>
          <w:b w:val="false"/>
          <w:i w:val="false"/>
          <w:color w:val="000000"/>
          <w:sz w:val="28"/>
        </w:rPr>
        <w:t>
      1) ИСС или страховочный пояс;</w:t>
      </w:r>
    </w:p>
    <w:bookmarkEnd w:id="50"/>
    <w:bookmarkStart w:name="z67" w:id="51"/>
    <w:p>
      <w:pPr>
        <w:spacing w:after="0"/>
        <w:ind w:left="0"/>
        <w:jc w:val="both"/>
      </w:pPr>
      <w:r>
        <w:rPr>
          <w:rFonts w:ascii="Times New Roman"/>
          <w:b w:val="false"/>
          <w:i w:val="false"/>
          <w:color w:val="000000"/>
          <w:sz w:val="28"/>
        </w:rPr>
        <w:t>
      2) пятипалые перчатки с кожаной (кевларовой) защитой на внутренней части ладони;</w:t>
      </w:r>
    </w:p>
    <w:bookmarkEnd w:id="51"/>
    <w:bookmarkStart w:name="z68" w:id="52"/>
    <w:p>
      <w:pPr>
        <w:spacing w:after="0"/>
        <w:ind w:left="0"/>
        <w:jc w:val="both"/>
      </w:pPr>
      <w:r>
        <w:rPr>
          <w:rFonts w:ascii="Times New Roman"/>
          <w:b w:val="false"/>
          <w:i w:val="false"/>
          <w:color w:val="000000"/>
          <w:sz w:val="28"/>
        </w:rPr>
        <w:t>
      3) стропорез (нож), расположенный на снаряжении в легкодоступном месте;</w:t>
      </w:r>
    </w:p>
    <w:bookmarkEnd w:id="52"/>
    <w:bookmarkStart w:name="z69" w:id="53"/>
    <w:p>
      <w:pPr>
        <w:spacing w:after="0"/>
        <w:ind w:left="0"/>
        <w:jc w:val="both"/>
      </w:pPr>
      <w:r>
        <w:rPr>
          <w:rFonts w:ascii="Times New Roman"/>
          <w:b w:val="false"/>
          <w:i w:val="false"/>
          <w:color w:val="000000"/>
          <w:sz w:val="28"/>
        </w:rPr>
        <w:t>
      4) запасные карабины;</w:t>
      </w:r>
    </w:p>
    <w:bookmarkEnd w:id="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основная веревка длиной 2-3 м;</w:t>
      </w:r>
    </w:p>
    <w:bookmarkStart w:name="z71" w:id="54"/>
    <w:p>
      <w:pPr>
        <w:spacing w:after="0"/>
        <w:ind w:left="0"/>
        <w:jc w:val="both"/>
      </w:pPr>
      <w:r>
        <w:rPr>
          <w:rFonts w:ascii="Times New Roman"/>
          <w:b w:val="false"/>
          <w:i w:val="false"/>
          <w:color w:val="000000"/>
          <w:sz w:val="28"/>
        </w:rPr>
        <w:t>
      6) защитные очки;</w:t>
      </w:r>
    </w:p>
    <w:bookmarkEnd w:id="54"/>
    <w:bookmarkStart w:name="z72" w:id="55"/>
    <w:p>
      <w:pPr>
        <w:spacing w:after="0"/>
        <w:ind w:left="0"/>
        <w:jc w:val="both"/>
      </w:pPr>
      <w:r>
        <w:rPr>
          <w:rFonts w:ascii="Times New Roman"/>
          <w:b w:val="false"/>
          <w:i w:val="false"/>
          <w:color w:val="000000"/>
          <w:sz w:val="28"/>
        </w:rPr>
        <w:t>
      7) гарнитура самолетного переговорного устройства, обеспечивающее связь между членами экипажа, кабиной экипажа и грузовой кабиной (далее – СПУ);</w:t>
      </w:r>
    </w:p>
    <w:bookmarkEnd w:id="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 электрический фонарь (при действии в темное время суток).</w:t>
      </w:r>
    </w:p>
    <w:bookmarkStart w:name="z74" w:id="56"/>
    <w:p>
      <w:pPr>
        <w:spacing w:after="0"/>
        <w:ind w:left="0"/>
        <w:jc w:val="left"/>
      </w:pPr>
      <w:r>
        <w:rPr>
          <w:rFonts w:ascii="Times New Roman"/>
          <w:b/>
          <w:i w:val="false"/>
          <w:color w:val="000000"/>
        </w:rPr>
        <w:t xml:space="preserve"> Параграф 2. Состав индивидуального СК</w:t>
      </w:r>
    </w:p>
    <w:bookmarkEnd w:id="56"/>
    <w:bookmarkStart w:name="z75" w:id="57"/>
    <w:p>
      <w:pPr>
        <w:spacing w:after="0"/>
        <w:ind w:left="0"/>
        <w:jc w:val="both"/>
      </w:pPr>
      <w:r>
        <w:rPr>
          <w:rFonts w:ascii="Times New Roman"/>
          <w:b w:val="false"/>
          <w:i w:val="false"/>
          <w:color w:val="000000"/>
          <w:sz w:val="28"/>
        </w:rPr>
        <w:t>
      7. Каждому военнослужащему при совершении беспарашютного десантирования необходимо иметь при себе индивидуальный СК.</w:t>
      </w:r>
    </w:p>
    <w:bookmarkEnd w:id="57"/>
    <w:bookmarkStart w:name="z76" w:id="58"/>
    <w:p>
      <w:pPr>
        <w:spacing w:after="0"/>
        <w:ind w:left="0"/>
        <w:jc w:val="both"/>
      </w:pPr>
      <w:r>
        <w:rPr>
          <w:rFonts w:ascii="Times New Roman"/>
          <w:b w:val="false"/>
          <w:i w:val="false"/>
          <w:color w:val="000000"/>
          <w:sz w:val="28"/>
        </w:rPr>
        <w:t>
      В минимальный состав индивидуального СК входят:</w:t>
      </w:r>
    </w:p>
    <w:bookmarkEnd w:id="58"/>
    <w:bookmarkStart w:name="z77" w:id="59"/>
    <w:p>
      <w:pPr>
        <w:spacing w:after="0"/>
        <w:ind w:left="0"/>
        <w:jc w:val="both"/>
      </w:pPr>
      <w:r>
        <w:rPr>
          <w:rFonts w:ascii="Times New Roman"/>
          <w:b w:val="false"/>
          <w:i w:val="false"/>
          <w:color w:val="000000"/>
          <w:sz w:val="28"/>
        </w:rPr>
        <w:t>
      1) ИСС (обвязка);</w:t>
      </w:r>
    </w:p>
    <w:bookmarkEnd w:id="59"/>
    <w:bookmarkStart w:name="z78" w:id="60"/>
    <w:p>
      <w:pPr>
        <w:spacing w:after="0"/>
        <w:ind w:left="0"/>
        <w:jc w:val="both"/>
      </w:pPr>
      <w:r>
        <w:rPr>
          <w:rFonts w:ascii="Times New Roman"/>
          <w:b w:val="false"/>
          <w:i w:val="false"/>
          <w:color w:val="000000"/>
          <w:sz w:val="28"/>
        </w:rPr>
        <w:t>
      2) два карабина с муфтой;</w:t>
      </w:r>
    </w:p>
    <w:bookmarkEnd w:id="60"/>
    <w:bookmarkStart w:name="z79" w:id="61"/>
    <w:p>
      <w:pPr>
        <w:spacing w:after="0"/>
        <w:ind w:left="0"/>
        <w:jc w:val="both"/>
      </w:pPr>
      <w:r>
        <w:rPr>
          <w:rFonts w:ascii="Times New Roman"/>
          <w:b w:val="false"/>
          <w:i w:val="false"/>
          <w:color w:val="000000"/>
          <w:sz w:val="28"/>
        </w:rPr>
        <w:t>
      3) СУ;</w:t>
      </w:r>
    </w:p>
    <w:bookmarkEnd w:id="61"/>
    <w:bookmarkStart w:name="z80" w:id="62"/>
    <w:p>
      <w:pPr>
        <w:spacing w:after="0"/>
        <w:ind w:left="0"/>
        <w:jc w:val="both"/>
      </w:pPr>
      <w:r>
        <w:rPr>
          <w:rFonts w:ascii="Times New Roman"/>
          <w:b w:val="false"/>
          <w:i w:val="false"/>
          <w:color w:val="000000"/>
          <w:sz w:val="28"/>
        </w:rPr>
        <w:t>
      4) пятипалые перчатки с кожаной (кевларовой) защитой на внутренней части ладони;</w:t>
      </w:r>
    </w:p>
    <w:bookmarkEnd w:id="62"/>
    <w:bookmarkStart w:name="z81" w:id="63"/>
    <w:p>
      <w:pPr>
        <w:spacing w:after="0"/>
        <w:ind w:left="0"/>
        <w:jc w:val="both"/>
      </w:pPr>
      <w:r>
        <w:rPr>
          <w:rFonts w:ascii="Times New Roman"/>
          <w:b w:val="false"/>
          <w:i w:val="false"/>
          <w:color w:val="000000"/>
          <w:sz w:val="28"/>
        </w:rPr>
        <w:t>
      5) стропорез (нож), расположенный на снаряжении в легкодоступном месте со стороны руки, не контролирующей веревку и привязанный репшнуром диаметром не менее 3мм длиной 1,2м.;</w:t>
      </w:r>
    </w:p>
    <w:bookmarkEnd w:id="63"/>
    <w:bookmarkStart w:name="z82" w:id="64"/>
    <w:p>
      <w:pPr>
        <w:spacing w:after="0"/>
        <w:ind w:left="0"/>
        <w:jc w:val="both"/>
      </w:pPr>
      <w:r>
        <w:rPr>
          <w:rFonts w:ascii="Times New Roman"/>
          <w:b w:val="false"/>
          <w:i w:val="false"/>
          <w:color w:val="000000"/>
          <w:sz w:val="28"/>
        </w:rPr>
        <w:t>
      6) защитный шлем;</w:t>
      </w:r>
    </w:p>
    <w:bookmarkEnd w:id="64"/>
    <w:bookmarkStart w:name="z83" w:id="65"/>
    <w:p>
      <w:pPr>
        <w:spacing w:after="0"/>
        <w:ind w:left="0"/>
        <w:jc w:val="both"/>
      </w:pPr>
      <w:r>
        <w:rPr>
          <w:rFonts w:ascii="Times New Roman"/>
          <w:b w:val="false"/>
          <w:i w:val="false"/>
          <w:color w:val="000000"/>
          <w:sz w:val="28"/>
        </w:rPr>
        <w:t>
      7) ветро-пылезащитные (противоосколочные) очки;</w:t>
      </w:r>
    </w:p>
    <w:bookmarkEnd w:id="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 электрический фонарь (при действии в темное время суток);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9) репшнур (веревка диаметром 5-7 мм, длиной 1,5 м для изготовления схватывающих узлов).</w:t>
      </w:r>
    </w:p>
    <w:bookmarkStart w:name="z86" w:id="66"/>
    <w:p>
      <w:pPr>
        <w:spacing w:after="0"/>
        <w:ind w:left="0"/>
        <w:jc w:val="both"/>
      </w:pPr>
      <w:r>
        <w:rPr>
          <w:rFonts w:ascii="Times New Roman"/>
          <w:b w:val="false"/>
          <w:i w:val="false"/>
          <w:color w:val="000000"/>
          <w:sz w:val="28"/>
        </w:rPr>
        <w:t>
      8. В рекомендованный состав индивидуального СК дополнительно входят:</w:t>
      </w:r>
    </w:p>
    <w:bookmarkEnd w:id="66"/>
    <w:bookmarkStart w:name="z87" w:id="67"/>
    <w:p>
      <w:pPr>
        <w:spacing w:after="0"/>
        <w:ind w:left="0"/>
        <w:jc w:val="both"/>
      </w:pPr>
      <w:r>
        <w:rPr>
          <w:rFonts w:ascii="Times New Roman"/>
          <w:b w:val="false"/>
          <w:i w:val="false"/>
          <w:color w:val="000000"/>
          <w:sz w:val="28"/>
        </w:rPr>
        <w:t>
      1) штурмовой мешок;</w:t>
      </w:r>
    </w:p>
    <w:bookmarkEnd w:id="67"/>
    <w:bookmarkStart w:name="z88" w:id="68"/>
    <w:p>
      <w:pPr>
        <w:spacing w:after="0"/>
        <w:ind w:left="0"/>
        <w:jc w:val="both"/>
      </w:pPr>
      <w:r>
        <w:rPr>
          <w:rFonts w:ascii="Times New Roman"/>
          <w:b w:val="false"/>
          <w:i w:val="false"/>
          <w:color w:val="000000"/>
          <w:sz w:val="28"/>
        </w:rPr>
        <w:t>
      2) веревка статическая, диаметром не менее 10 мм и длиной 50 метров;</w:t>
      </w:r>
    </w:p>
    <w:bookmarkEnd w:id="68"/>
    <w:bookmarkStart w:name="z89" w:id="69"/>
    <w:p>
      <w:pPr>
        <w:spacing w:after="0"/>
        <w:ind w:left="0"/>
        <w:jc w:val="both"/>
      </w:pPr>
      <w:r>
        <w:rPr>
          <w:rFonts w:ascii="Times New Roman"/>
          <w:b w:val="false"/>
          <w:i w:val="false"/>
          <w:color w:val="000000"/>
          <w:sz w:val="28"/>
        </w:rPr>
        <w:t>
      3) карабин быстрого сброса.</w:t>
      </w:r>
    </w:p>
    <w:bookmarkEnd w:id="6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Параграф 3. Групповой СК</w:t>
      </w:r>
    </w:p>
    <w:bookmarkStart w:name="z91" w:id="70"/>
    <w:p>
      <w:pPr>
        <w:spacing w:after="0"/>
        <w:ind w:left="0"/>
        <w:jc w:val="both"/>
      </w:pPr>
      <w:r>
        <w:rPr>
          <w:rFonts w:ascii="Times New Roman"/>
          <w:b w:val="false"/>
          <w:i w:val="false"/>
          <w:color w:val="000000"/>
          <w:sz w:val="28"/>
        </w:rPr>
        <w:t>
      9. В состав группового СК входит:</w:t>
      </w:r>
    </w:p>
    <w:bookmarkEnd w:id="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 спуске по веревке:</w:t>
      </w:r>
    </w:p>
    <w:bookmarkStart w:name="z93" w:id="71"/>
    <w:p>
      <w:pPr>
        <w:spacing w:after="0"/>
        <w:ind w:left="0"/>
        <w:jc w:val="both"/>
      </w:pPr>
      <w:r>
        <w:rPr>
          <w:rFonts w:ascii="Times New Roman"/>
          <w:b w:val="false"/>
          <w:i w:val="false"/>
          <w:color w:val="000000"/>
          <w:sz w:val="28"/>
        </w:rPr>
        <w:t>
      1) штурмовой мешок – на каждый десантный люк (проем двери) по количеству спусковых точек;</w:t>
      </w:r>
    </w:p>
    <w:bookmarkEnd w:id="71"/>
    <w:bookmarkStart w:name="z94" w:id="72"/>
    <w:p>
      <w:pPr>
        <w:spacing w:after="0"/>
        <w:ind w:left="0"/>
        <w:jc w:val="both"/>
      </w:pPr>
      <w:r>
        <w:rPr>
          <w:rFonts w:ascii="Times New Roman"/>
          <w:b w:val="false"/>
          <w:i w:val="false"/>
          <w:color w:val="000000"/>
          <w:sz w:val="28"/>
        </w:rPr>
        <w:t>
      2) карабины (50кН) с муфтой по количеству спусковых точек и точек крепления;</w:t>
      </w:r>
    </w:p>
    <w:bookmarkEnd w:id="72"/>
    <w:bookmarkStart w:name="z95" w:id="73"/>
    <w:p>
      <w:pPr>
        <w:spacing w:after="0"/>
        <w:ind w:left="0"/>
        <w:jc w:val="both"/>
      </w:pPr>
      <w:r>
        <w:rPr>
          <w:rFonts w:ascii="Times New Roman"/>
          <w:b w:val="false"/>
          <w:i w:val="false"/>
          <w:color w:val="000000"/>
          <w:sz w:val="28"/>
        </w:rPr>
        <w:t>
      3) веревка статическая, диаметром не менее 10 миллиметров (далее – мм) и длиной 50 метров (по количеству спусковых точек);</w:t>
      </w:r>
    </w:p>
    <w:bookmarkEnd w:id="73"/>
    <w:bookmarkStart w:name="z96" w:id="74"/>
    <w:p>
      <w:pPr>
        <w:spacing w:after="0"/>
        <w:ind w:left="0"/>
        <w:jc w:val="both"/>
      </w:pPr>
      <w:r>
        <w:rPr>
          <w:rFonts w:ascii="Times New Roman"/>
          <w:b w:val="false"/>
          <w:i w:val="false"/>
          <w:color w:val="000000"/>
          <w:sz w:val="28"/>
        </w:rPr>
        <w:t>
      4) ленточная петля или веревочная петля с нагрузкой разрушения не менее 2000 кгс и длиной не менее 1,5 метра;</w:t>
      </w:r>
    </w:p>
    <w:bookmarkEnd w:id="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отрезы основной веревки длиной 2-3 м (7-10 штук);</w:t>
      </w:r>
    </w:p>
    <w:bookmarkStart w:name="z98" w:id="75"/>
    <w:p>
      <w:pPr>
        <w:spacing w:after="0"/>
        <w:ind w:left="0"/>
        <w:jc w:val="both"/>
      </w:pPr>
      <w:r>
        <w:rPr>
          <w:rFonts w:ascii="Times New Roman"/>
          <w:b w:val="false"/>
          <w:i w:val="false"/>
          <w:color w:val="000000"/>
          <w:sz w:val="28"/>
        </w:rPr>
        <w:t>
      6) защитные очки;</w:t>
      </w:r>
    </w:p>
    <w:bookmarkEnd w:id="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электрический фонарь(при действии в темное время суток);</w:t>
      </w:r>
    </w:p>
    <w:bookmarkStart w:name="z100" w:id="76"/>
    <w:p>
      <w:pPr>
        <w:spacing w:after="0"/>
        <w:ind w:left="0"/>
        <w:jc w:val="both"/>
      </w:pPr>
      <w:r>
        <w:rPr>
          <w:rFonts w:ascii="Times New Roman"/>
          <w:b w:val="false"/>
          <w:i w:val="false"/>
          <w:color w:val="000000"/>
          <w:sz w:val="28"/>
        </w:rPr>
        <w:t>
      8) грузовой контейнер (переносная сумка).</w:t>
      </w:r>
    </w:p>
    <w:bookmarkEnd w:id="76"/>
    <w:bookmarkStart w:name="z101" w:id="77"/>
    <w:p>
      <w:pPr>
        <w:spacing w:after="0"/>
        <w:ind w:left="0"/>
        <w:jc w:val="both"/>
      </w:pPr>
      <w:r>
        <w:rPr>
          <w:rFonts w:ascii="Times New Roman"/>
          <w:b w:val="false"/>
          <w:i w:val="false"/>
          <w:color w:val="000000"/>
          <w:sz w:val="28"/>
        </w:rPr>
        <w:t>
      при спуске по канату (фалу):</w:t>
      </w:r>
    </w:p>
    <w:bookmarkEnd w:id="77"/>
    <w:bookmarkStart w:name="z102" w:id="78"/>
    <w:p>
      <w:pPr>
        <w:spacing w:after="0"/>
        <w:ind w:left="0"/>
        <w:jc w:val="both"/>
      </w:pPr>
      <w:r>
        <w:rPr>
          <w:rFonts w:ascii="Times New Roman"/>
          <w:b w:val="false"/>
          <w:i w:val="false"/>
          <w:color w:val="000000"/>
          <w:sz w:val="28"/>
        </w:rPr>
        <w:t>
      1) канат (фал) – на каждый десантный люк (проем двери) по количеству спусковых точек;</w:t>
      </w:r>
    </w:p>
    <w:bookmarkEnd w:id="78"/>
    <w:bookmarkStart w:name="z103" w:id="79"/>
    <w:p>
      <w:pPr>
        <w:spacing w:after="0"/>
        <w:ind w:left="0"/>
        <w:jc w:val="both"/>
      </w:pPr>
      <w:r>
        <w:rPr>
          <w:rFonts w:ascii="Times New Roman"/>
          <w:b w:val="false"/>
          <w:i w:val="false"/>
          <w:color w:val="000000"/>
          <w:sz w:val="28"/>
        </w:rPr>
        <w:t>
      2) комплект ленточных или веревочных петлей с нагрузкой разрушения не менее 2000 кгс и длиной 0,5-0,9 метров (в зависимости от спусковой точки);</w:t>
      </w:r>
    </w:p>
    <w:bookmarkEnd w:id="79"/>
    <w:bookmarkStart w:name="z104" w:id="80"/>
    <w:p>
      <w:pPr>
        <w:spacing w:after="0"/>
        <w:ind w:left="0"/>
        <w:jc w:val="both"/>
      </w:pPr>
      <w:r>
        <w:rPr>
          <w:rFonts w:ascii="Times New Roman"/>
          <w:b w:val="false"/>
          <w:i w:val="false"/>
          <w:color w:val="000000"/>
          <w:sz w:val="28"/>
        </w:rPr>
        <w:t>
      3) замок (карабины) быстрого сброса.</w:t>
      </w:r>
    </w:p>
    <w:bookmarkEnd w:id="80"/>
    <w:bookmarkStart w:name="z105" w:id="81"/>
    <w:p>
      <w:pPr>
        <w:spacing w:after="0"/>
        <w:ind w:left="0"/>
        <w:jc w:val="left"/>
      </w:pPr>
      <w:r>
        <w:rPr>
          <w:rFonts w:ascii="Times New Roman"/>
          <w:b/>
          <w:i w:val="false"/>
          <w:color w:val="000000"/>
        </w:rPr>
        <w:t xml:space="preserve"> Параграф 4. Крепление снаряжения на борту ВС</w:t>
      </w:r>
    </w:p>
    <w:bookmarkEnd w:id="81"/>
    <w:p>
      <w:pPr>
        <w:spacing w:after="0"/>
        <w:ind w:left="0"/>
        <w:jc w:val="left"/>
      </w:pPr>
    </w:p>
    <w:p>
      <w:pPr>
        <w:spacing w:after="0"/>
        <w:ind w:left="0"/>
        <w:jc w:val="both"/>
      </w:pPr>
      <w:r>
        <w:rPr>
          <w:rFonts w:ascii="Times New Roman"/>
          <w:b w:val="false"/>
          <w:i w:val="false"/>
          <w:color w:val="000000"/>
          <w:sz w:val="28"/>
        </w:rPr>
        <w:t>
      10. Снаряжение крепится на борту ВС карабинами, защелкнутыми за основные и вспомогательные точки крепления. Карабины основных точек крепления, с помощью ленточных петель или свободных отрезов основной веревки узлами крепятся к карабинам вспомогательных точек.</w:t>
      </w:r>
    </w:p>
    <w:bookmarkStart w:name="z107" w:id="82"/>
    <w:p>
      <w:pPr>
        <w:spacing w:after="0"/>
        <w:ind w:left="0"/>
        <w:jc w:val="both"/>
      </w:pPr>
      <w:r>
        <w:rPr>
          <w:rFonts w:ascii="Times New Roman"/>
          <w:b w:val="false"/>
          <w:i w:val="false"/>
          <w:color w:val="000000"/>
          <w:sz w:val="28"/>
        </w:rPr>
        <w:t>
      Крепление веревки к карабину производится посредством вязания незатягивающейся петли на веревке с использованием следующих узлов:</w:t>
      </w:r>
    </w:p>
    <w:bookmarkEnd w:id="82"/>
    <w:bookmarkStart w:name="z108" w:id="83"/>
    <w:p>
      <w:pPr>
        <w:spacing w:after="0"/>
        <w:ind w:left="0"/>
        <w:jc w:val="both"/>
      </w:pPr>
      <w:r>
        <w:rPr>
          <w:rFonts w:ascii="Times New Roman"/>
          <w:b w:val="false"/>
          <w:i w:val="false"/>
          <w:color w:val="000000"/>
          <w:sz w:val="28"/>
        </w:rPr>
        <w:t>
      1) восьмерка (вяжется на конце веревки);</w:t>
      </w:r>
    </w:p>
    <w:bookmarkEnd w:id="83"/>
    <w:bookmarkStart w:name="z109" w:id="84"/>
    <w:p>
      <w:pPr>
        <w:spacing w:after="0"/>
        <w:ind w:left="0"/>
        <w:jc w:val="both"/>
      </w:pPr>
      <w:r>
        <w:rPr>
          <w:rFonts w:ascii="Times New Roman"/>
          <w:b w:val="false"/>
          <w:i w:val="false"/>
          <w:color w:val="000000"/>
          <w:sz w:val="28"/>
        </w:rPr>
        <w:t>
      2) девятка (вяжется на конце веревки);</w:t>
      </w:r>
    </w:p>
    <w:bookmarkEnd w:id="84"/>
    <w:bookmarkStart w:name="z110" w:id="85"/>
    <w:p>
      <w:pPr>
        <w:spacing w:after="0"/>
        <w:ind w:left="0"/>
        <w:jc w:val="both"/>
      </w:pPr>
      <w:r>
        <w:rPr>
          <w:rFonts w:ascii="Times New Roman"/>
          <w:b w:val="false"/>
          <w:i w:val="false"/>
          <w:color w:val="000000"/>
          <w:sz w:val="28"/>
        </w:rPr>
        <w:t>
      3) проводник (вяжется на конце веревки);</w:t>
      </w:r>
    </w:p>
    <w:bookmarkEnd w:id="85"/>
    <w:bookmarkStart w:name="z111" w:id="86"/>
    <w:p>
      <w:pPr>
        <w:spacing w:after="0"/>
        <w:ind w:left="0"/>
        <w:jc w:val="both"/>
      </w:pPr>
      <w:r>
        <w:rPr>
          <w:rFonts w:ascii="Times New Roman"/>
          <w:b w:val="false"/>
          <w:i w:val="false"/>
          <w:color w:val="000000"/>
          <w:sz w:val="28"/>
        </w:rPr>
        <w:t>
      4) австрийский проводник или бабочка (вяжется на промежуточном участке веревки).</w:t>
      </w:r>
    </w:p>
    <w:bookmarkEnd w:id="86"/>
    <w:bookmarkStart w:name="z112" w:id="87"/>
    <w:p>
      <w:pPr>
        <w:spacing w:after="0"/>
        <w:ind w:left="0"/>
        <w:jc w:val="both"/>
      </w:pPr>
      <w:r>
        <w:rPr>
          <w:rFonts w:ascii="Times New Roman"/>
          <w:b w:val="false"/>
          <w:i w:val="false"/>
          <w:color w:val="000000"/>
          <w:sz w:val="28"/>
        </w:rPr>
        <w:t>
      Связывание двух концов веревок осуществляется посредством вязания узлов для связывания двух одноименных веревок:</w:t>
      </w:r>
    </w:p>
    <w:bookmarkEnd w:id="87"/>
    <w:bookmarkStart w:name="z113" w:id="88"/>
    <w:p>
      <w:pPr>
        <w:spacing w:after="0"/>
        <w:ind w:left="0"/>
        <w:jc w:val="both"/>
      </w:pPr>
      <w:r>
        <w:rPr>
          <w:rFonts w:ascii="Times New Roman"/>
          <w:b w:val="false"/>
          <w:i w:val="false"/>
          <w:color w:val="000000"/>
          <w:sz w:val="28"/>
        </w:rPr>
        <w:t>
      1) грейпвайн;</w:t>
      </w:r>
    </w:p>
    <w:bookmarkEnd w:id="88"/>
    <w:bookmarkStart w:name="z114" w:id="89"/>
    <w:p>
      <w:pPr>
        <w:spacing w:after="0"/>
        <w:ind w:left="0"/>
        <w:jc w:val="both"/>
      </w:pPr>
      <w:r>
        <w:rPr>
          <w:rFonts w:ascii="Times New Roman"/>
          <w:b w:val="false"/>
          <w:i w:val="false"/>
          <w:color w:val="000000"/>
          <w:sz w:val="28"/>
        </w:rPr>
        <w:t>
      2) встречная восьмерка.</w:t>
      </w:r>
    </w:p>
    <w:bookmarkEnd w:id="89"/>
    <w:bookmarkStart w:name="z115" w:id="90"/>
    <w:p>
      <w:pPr>
        <w:spacing w:after="0"/>
        <w:ind w:left="0"/>
        <w:jc w:val="both"/>
      </w:pPr>
      <w:r>
        <w:rPr>
          <w:rFonts w:ascii="Times New Roman"/>
          <w:b w:val="false"/>
          <w:i w:val="false"/>
          <w:color w:val="000000"/>
          <w:sz w:val="28"/>
        </w:rPr>
        <w:t>
      Не допускается:</w:t>
      </w:r>
    </w:p>
    <w:bookmarkEnd w:id="90"/>
    <w:bookmarkStart w:name="z116" w:id="91"/>
    <w:p>
      <w:pPr>
        <w:spacing w:after="0"/>
        <w:ind w:left="0"/>
        <w:jc w:val="both"/>
      </w:pPr>
      <w:r>
        <w:rPr>
          <w:rFonts w:ascii="Times New Roman"/>
          <w:b w:val="false"/>
          <w:i w:val="false"/>
          <w:color w:val="000000"/>
          <w:sz w:val="28"/>
        </w:rPr>
        <w:t>
      1) размещать карабин таким образом, чтобы нагрузка приходилась не вдоль оси карабина;</w:t>
      </w:r>
    </w:p>
    <w:bookmarkEnd w:id="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крепить основную (вспомогательную) веревку (репшнур) за элементы конструкции ВС без использования карабинов.</w:t>
      </w:r>
    </w:p>
    <w:bookmarkStart w:name="z118" w:id="92"/>
    <w:p>
      <w:pPr>
        <w:spacing w:after="0"/>
        <w:ind w:left="0"/>
        <w:jc w:val="both"/>
      </w:pPr>
      <w:r>
        <w:rPr>
          <w:rFonts w:ascii="Times New Roman"/>
          <w:b w:val="false"/>
          <w:i w:val="false"/>
          <w:color w:val="000000"/>
          <w:sz w:val="28"/>
        </w:rPr>
        <w:t>
      11. Точки крепления снаряжения – имеющиеся на борту ВС конструктивные элементы, за которые производится крепление снаряжения для десантирования, они могут быть основными точками крепления (точки крепления снаряжения на борту ВС, на которые приходится основная нагрузка при десантировании), вспомогательными точками крепления (точки крепления снаряжения на борту ВС, за которые производится крепление снаряжения с целью страховки основных точек крепления, предназначены для принятия на себя веса десантника или груза при десантировании, в случае разрушения основных точек крепления).</w:t>
      </w:r>
    </w:p>
    <w:bookmarkEnd w:id="92"/>
    <w:bookmarkStart w:name="z119" w:id="93"/>
    <w:p>
      <w:pPr>
        <w:spacing w:after="0"/>
        <w:ind w:left="0"/>
        <w:jc w:val="both"/>
      </w:pPr>
      <w:r>
        <w:rPr>
          <w:rFonts w:ascii="Times New Roman"/>
          <w:b w:val="false"/>
          <w:i w:val="false"/>
          <w:color w:val="000000"/>
          <w:sz w:val="28"/>
        </w:rPr>
        <w:t>
      12. Точки крепления внешней подвески – имеющиеся на борту ВС конструктивные элементы, за которые предусмотрено крепление штатных элементов и груза при перевозке на внешней подвеске (других видах деятельности).</w:t>
      </w:r>
    </w:p>
    <w:bookmarkEnd w:id="93"/>
    <w:bookmarkStart w:name="z120" w:id="94"/>
    <w:p>
      <w:pPr>
        <w:spacing w:after="0"/>
        <w:ind w:left="0"/>
        <w:jc w:val="left"/>
      </w:pPr>
      <w:r>
        <w:rPr>
          <w:rFonts w:ascii="Times New Roman"/>
          <w:b/>
          <w:i w:val="false"/>
          <w:color w:val="000000"/>
        </w:rPr>
        <w:t xml:space="preserve"> Параграф 5. Точки крепления снаряжения на борту ВС</w:t>
      </w:r>
    </w:p>
    <w:bookmarkEnd w:id="94"/>
    <w:bookmarkStart w:name="z121" w:id="95"/>
    <w:p>
      <w:pPr>
        <w:spacing w:after="0"/>
        <w:ind w:left="0"/>
        <w:jc w:val="both"/>
      </w:pPr>
      <w:r>
        <w:rPr>
          <w:rFonts w:ascii="Times New Roman"/>
          <w:b w:val="false"/>
          <w:i w:val="false"/>
          <w:color w:val="000000"/>
          <w:sz w:val="28"/>
        </w:rPr>
        <w:t>
      13. Основные точки крепления снаряжения – точки, принимающие нагрузку при подготовке к спуску и спуске.</w:t>
      </w:r>
    </w:p>
    <w:bookmarkEnd w:id="95"/>
    <w:bookmarkStart w:name="z122" w:id="96"/>
    <w:p>
      <w:pPr>
        <w:spacing w:after="0"/>
        <w:ind w:left="0"/>
        <w:jc w:val="both"/>
      </w:pPr>
      <w:r>
        <w:rPr>
          <w:rFonts w:ascii="Times New Roman"/>
          <w:b w:val="false"/>
          <w:i w:val="false"/>
          <w:color w:val="000000"/>
          <w:sz w:val="28"/>
        </w:rPr>
        <w:t>
      Вспомогательные точки крепления снаряжения – точки, не принимающие нагрузку при подготовке к спуску и спуске, а принимающие на себя нагрузку в случае разрушения основных точек. Нагрузка разрушения каждой из точек крепления веревки рассчитывается не менее 200кгс на одного военнослужащего.</w:t>
      </w:r>
    </w:p>
    <w:bookmarkEnd w:id="96"/>
    <w:bookmarkStart w:name="z123" w:id="97"/>
    <w:p>
      <w:pPr>
        <w:spacing w:after="0"/>
        <w:ind w:left="0"/>
        <w:jc w:val="both"/>
      </w:pPr>
      <w:r>
        <w:rPr>
          <w:rFonts w:ascii="Times New Roman"/>
          <w:b w:val="false"/>
          <w:i w:val="false"/>
          <w:color w:val="000000"/>
          <w:sz w:val="28"/>
        </w:rPr>
        <w:t>
      14. В качестве основных и вспомогательных точек крепления снаряжения в грузовой кабине вертолета МИ-8 (МИ-17, МИ-171) и вне грузовой кабины допускается использование следующих силовых узлов:</w:t>
      </w:r>
    </w:p>
    <w:bookmarkEnd w:id="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штатные узлы вертолета, расположенные в верхней части проема входных дверей вертолета;</w:t>
      </w:r>
    </w:p>
    <w:bookmarkStart w:name="z125" w:id="98"/>
    <w:p>
      <w:pPr>
        <w:spacing w:after="0"/>
        <w:ind w:left="0"/>
        <w:jc w:val="both"/>
      </w:pPr>
      <w:r>
        <w:rPr>
          <w:rFonts w:ascii="Times New Roman"/>
          <w:b w:val="false"/>
          <w:i w:val="false"/>
          <w:color w:val="000000"/>
          <w:sz w:val="28"/>
        </w:rPr>
        <w:t>
      2) точки крепления внешней подвески над люком, расположенном в полу грузовой кабины;</w:t>
      </w:r>
    </w:p>
    <w:bookmarkEnd w:id="98"/>
    <w:bookmarkStart w:name="z126" w:id="99"/>
    <w:p>
      <w:pPr>
        <w:spacing w:after="0"/>
        <w:ind w:left="0"/>
        <w:jc w:val="both"/>
      </w:pPr>
      <w:r>
        <w:rPr>
          <w:rFonts w:ascii="Times New Roman"/>
          <w:b w:val="false"/>
          <w:i w:val="false"/>
          <w:color w:val="000000"/>
          <w:sz w:val="28"/>
        </w:rPr>
        <w:t>
      3) тросы принудительного раскрытия парашюта;</w:t>
      </w:r>
    </w:p>
    <w:bookmarkEnd w:id="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швартовочные узлы вертолета;</w:t>
      </w:r>
    </w:p>
    <w:bookmarkStart w:name="z128" w:id="100"/>
    <w:p>
      <w:pPr>
        <w:spacing w:after="0"/>
        <w:ind w:left="0"/>
        <w:jc w:val="both"/>
      </w:pPr>
      <w:r>
        <w:rPr>
          <w:rFonts w:ascii="Times New Roman"/>
          <w:b w:val="false"/>
          <w:i w:val="false"/>
          <w:color w:val="000000"/>
          <w:sz w:val="28"/>
        </w:rPr>
        <w:t>
      5) кронштейн десантной двери;</w:t>
      </w:r>
    </w:p>
    <w:bookmarkEnd w:id="1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бортовая стрела электролебедки.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Места крепления отображены на снимках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Инструкции.</w:t>
      </w:r>
    </w:p>
    <w:bookmarkStart w:name="z131" w:id="101"/>
    <w:p>
      <w:pPr>
        <w:spacing w:after="0"/>
        <w:ind w:left="0"/>
        <w:jc w:val="left"/>
      </w:pPr>
      <w:r>
        <w:rPr>
          <w:rFonts w:ascii="Times New Roman"/>
          <w:b/>
          <w:i w:val="false"/>
          <w:color w:val="000000"/>
        </w:rPr>
        <w:t xml:space="preserve"> Глава 3. Организация подготовки к беспарашютному десантированию с использованием снаряжения</w:t>
      </w:r>
    </w:p>
    <w:bookmarkEnd w:id="101"/>
    <w:bookmarkStart w:name="z132" w:id="102"/>
    <w:p>
      <w:pPr>
        <w:spacing w:after="0"/>
        <w:ind w:left="0"/>
        <w:jc w:val="left"/>
      </w:pPr>
      <w:r>
        <w:rPr>
          <w:rFonts w:ascii="Times New Roman"/>
          <w:b/>
          <w:i w:val="false"/>
          <w:color w:val="000000"/>
        </w:rPr>
        <w:t xml:space="preserve"> Параграф 1. Организация подготовки</w:t>
      </w:r>
    </w:p>
    <w:bookmarkEnd w:id="102"/>
    <w:bookmarkStart w:name="z133" w:id="103"/>
    <w:p>
      <w:pPr>
        <w:spacing w:after="0"/>
        <w:ind w:left="0"/>
        <w:jc w:val="both"/>
      </w:pPr>
      <w:r>
        <w:rPr>
          <w:rFonts w:ascii="Times New Roman"/>
          <w:b w:val="false"/>
          <w:i w:val="false"/>
          <w:color w:val="000000"/>
          <w:sz w:val="28"/>
        </w:rPr>
        <w:t>
      15. Организация подготовки включает в себя:</w:t>
      </w:r>
    </w:p>
    <w:bookmarkEnd w:id="103"/>
    <w:bookmarkStart w:name="z134" w:id="104"/>
    <w:p>
      <w:pPr>
        <w:spacing w:after="0"/>
        <w:ind w:left="0"/>
        <w:jc w:val="both"/>
      </w:pPr>
      <w:r>
        <w:rPr>
          <w:rFonts w:ascii="Times New Roman"/>
          <w:b w:val="false"/>
          <w:i w:val="false"/>
          <w:color w:val="000000"/>
          <w:sz w:val="28"/>
        </w:rPr>
        <w:t>
      1) проведение предварительной (предспусковой) подготовки;</w:t>
      </w:r>
    </w:p>
    <w:bookmarkEnd w:id="104"/>
    <w:bookmarkStart w:name="z135" w:id="105"/>
    <w:p>
      <w:pPr>
        <w:spacing w:after="0"/>
        <w:ind w:left="0"/>
        <w:jc w:val="both"/>
      </w:pPr>
      <w:r>
        <w:rPr>
          <w:rFonts w:ascii="Times New Roman"/>
          <w:b w:val="false"/>
          <w:i w:val="false"/>
          <w:color w:val="000000"/>
          <w:sz w:val="28"/>
        </w:rPr>
        <w:t>
      2) проведение по этапным тренажам с личным составом;</w:t>
      </w:r>
    </w:p>
    <w:bookmarkEnd w:id="105"/>
    <w:bookmarkStart w:name="z136" w:id="106"/>
    <w:p>
      <w:pPr>
        <w:spacing w:after="0"/>
        <w:ind w:left="0"/>
        <w:jc w:val="both"/>
      </w:pPr>
      <w:r>
        <w:rPr>
          <w:rFonts w:ascii="Times New Roman"/>
          <w:b w:val="false"/>
          <w:i w:val="false"/>
          <w:color w:val="000000"/>
          <w:sz w:val="28"/>
        </w:rPr>
        <w:t>
      3) непосредственную подготовку, которая организуется в день (ночь) проведения беспарашютного десантирования.</w:t>
      </w:r>
    </w:p>
    <w:bookmarkEnd w:id="106"/>
    <w:bookmarkStart w:name="z137" w:id="107"/>
    <w:p>
      <w:pPr>
        <w:spacing w:after="0"/>
        <w:ind w:left="0"/>
        <w:jc w:val="both"/>
      </w:pPr>
      <w:r>
        <w:rPr>
          <w:rFonts w:ascii="Times New Roman"/>
          <w:b w:val="false"/>
          <w:i w:val="false"/>
          <w:color w:val="000000"/>
          <w:sz w:val="28"/>
        </w:rPr>
        <w:t>
      В результате предварительной подготовки, каждый десантируемый четко и уверенно усваивает:</w:t>
      </w:r>
    </w:p>
    <w:bookmarkEnd w:id="107"/>
    <w:bookmarkStart w:name="z138" w:id="108"/>
    <w:p>
      <w:pPr>
        <w:spacing w:after="0"/>
        <w:ind w:left="0"/>
        <w:jc w:val="both"/>
      </w:pPr>
      <w:r>
        <w:rPr>
          <w:rFonts w:ascii="Times New Roman"/>
          <w:b w:val="false"/>
          <w:i w:val="false"/>
          <w:color w:val="000000"/>
          <w:sz w:val="28"/>
        </w:rPr>
        <w:t>
      1) содержание задания и технику выполнения запланированного беспарашютного десантирования;</w:t>
      </w:r>
    </w:p>
    <w:bookmarkEnd w:id="108"/>
    <w:bookmarkStart w:name="z139" w:id="109"/>
    <w:p>
      <w:pPr>
        <w:spacing w:after="0"/>
        <w:ind w:left="0"/>
        <w:jc w:val="both"/>
      </w:pPr>
      <w:r>
        <w:rPr>
          <w:rFonts w:ascii="Times New Roman"/>
          <w:b w:val="false"/>
          <w:i w:val="false"/>
          <w:color w:val="000000"/>
          <w:sz w:val="28"/>
        </w:rPr>
        <w:t>
      2) порядок и правила использования индивидуального и группового специального снаряжения;</w:t>
      </w:r>
    </w:p>
    <w:bookmarkEnd w:id="1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применяемые сигналы и порядок действия по ним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Инструкции;</w:t>
      </w:r>
    </w:p>
    <w:bookmarkStart w:name="z141" w:id="110"/>
    <w:p>
      <w:pPr>
        <w:spacing w:after="0"/>
        <w:ind w:left="0"/>
        <w:jc w:val="both"/>
      </w:pPr>
      <w:r>
        <w:rPr>
          <w:rFonts w:ascii="Times New Roman"/>
          <w:b w:val="false"/>
          <w:i w:val="false"/>
          <w:color w:val="000000"/>
          <w:sz w:val="28"/>
        </w:rPr>
        <w:t>
      4) меры безопасности.</w:t>
      </w:r>
    </w:p>
    <w:bookmarkEnd w:id="110"/>
    <w:bookmarkStart w:name="z142" w:id="111"/>
    <w:p>
      <w:pPr>
        <w:spacing w:after="0"/>
        <w:ind w:left="0"/>
        <w:jc w:val="both"/>
      </w:pPr>
      <w:r>
        <w:rPr>
          <w:rFonts w:ascii="Times New Roman"/>
          <w:b w:val="false"/>
          <w:i w:val="false"/>
          <w:color w:val="000000"/>
          <w:sz w:val="28"/>
        </w:rPr>
        <w:t>
      16. Тренажи с личным составом, проводятся по этапам беспарашютного десантирования:</w:t>
      </w:r>
    </w:p>
    <w:bookmarkEnd w:id="111"/>
    <w:bookmarkStart w:name="z143" w:id="112"/>
    <w:p>
      <w:pPr>
        <w:spacing w:after="0"/>
        <w:ind w:left="0"/>
        <w:jc w:val="both"/>
      </w:pPr>
      <w:r>
        <w:rPr>
          <w:rFonts w:ascii="Times New Roman"/>
          <w:b w:val="false"/>
          <w:i w:val="false"/>
          <w:color w:val="000000"/>
          <w:sz w:val="28"/>
        </w:rPr>
        <w:t>
      1) одевание и подгонка снаряжения, крепление оружия, подготовка имущества и груза;</w:t>
      </w:r>
    </w:p>
    <w:bookmarkEnd w:id="112"/>
    <w:bookmarkStart w:name="z144" w:id="113"/>
    <w:p>
      <w:pPr>
        <w:spacing w:after="0"/>
        <w:ind w:left="0"/>
        <w:jc w:val="both"/>
      </w:pPr>
      <w:r>
        <w:rPr>
          <w:rFonts w:ascii="Times New Roman"/>
          <w:b w:val="false"/>
          <w:i w:val="false"/>
          <w:color w:val="000000"/>
          <w:sz w:val="28"/>
        </w:rPr>
        <w:t>
      2) размещению и перемещению в ВС;</w:t>
      </w:r>
    </w:p>
    <w:bookmarkEnd w:id="113"/>
    <w:bookmarkStart w:name="z145" w:id="114"/>
    <w:p>
      <w:pPr>
        <w:spacing w:after="0"/>
        <w:ind w:left="0"/>
        <w:jc w:val="both"/>
      </w:pPr>
      <w:r>
        <w:rPr>
          <w:rFonts w:ascii="Times New Roman"/>
          <w:b w:val="false"/>
          <w:i w:val="false"/>
          <w:color w:val="000000"/>
          <w:sz w:val="28"/>
        </w:rPr>
        <w:t>
      3) изготовка к десантированию и техника отделения от ВС;</w:t>
      </w:r>
    </w:p>
    <w:bookmarkEnd w:id="1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действия после приземления;</w:t>
      </w:r>
    </w:p>
    <w:bookmarkStart w:name="z147" w:id="115"/>
    <w:p>
      <w:pPr>
        <w:spacing w:after="0"/>
        <w:ind w:left="0"/>
        <w:jc w:val="both"/>
      </w:pPr>
      <w:r>
        <w:rPr>
          <w:rFonts w:ascii="Times New Roman"/>
          <w:b w:val="false"/>
          <w:i w:val="false"/>
          <w:color w:val="000000"/>
          <w:sz w:val="28"/>
        </w:rPr>
        <w:t>
      5) действия во время десантирования (переноса);</w:t>
      </w:r>
    </w:p>
    <w:bookmarkEnd w:id="115"/>
    <w:bookmarkStart w:name="z148" w:id="116"/>
    <w:p>
      <w:pPr>
        <w:spacing w:after="0"/>
        <w:ind w:left="0"/>
        <w:jc w:val="both"/>
      </w:pPr>
      <w:r>
        <w:rPr>
          <w:rFonts w:ascii="Times New Roman"/>
          <w:b w:val="false"/>
          <w:i w:val="false"/>
          <w:color w:val="000000"/>
          <w:sz w:val="28"/>
        </w:rPr>
        <w:t>
      6) действия по сигналам на борту ВС и на земле, согласно приложению 2 к настоящей Инструкции.</w:t>
      </w:r>
    </w:p>
    <w:bookmarkEnd w:id="116"/>
    <w:bookmarkStart w:name="z149" w:id="117"/>
    <w:p>
      <w:pPr>
        <w:spacing w:after="0"/>
        <w:ind w:left="0"/>
        <w:jc w:val="both"/>
      </w:pPr>
      <w:r>
        <w:rPr>
          <w:rFonts w:ascii="Times New Roman"/>
          <w:b w:val="false"/>
          <w:i w:val="false"/>
          <w:color w:val="000000"/>
          <w:sz w:val="28"/>
        </w:rPr>
        <w:t>
      Непосредственная подготовка проводится в день (ночь) проведения беспарашютного десантирования и включает в себя:</w:t>
      </w:r>
    </w:p>
    <w:bookmarkEnd w:id="117"/>
    <w:bookmarkStart w:name="z150" w:id="118"/>
    <w:p>
      <w:pPr>
        <w:spacing w:after="0"/>
        <w:ind w:left="0"/>
        <w:jc w:val="both"/>
      </w:pPr>
      <w:r>
        <w:rPr>
          <w:rFonts w:ascii="Times New Roman"/>
          <w:b w:val="false"/>
          <w:i w:val="false"/>
          <w:color w:val="000000"/>
          <w:sz w:val="28"/>
        </w:rPr>
        <w:t>
      1) доведение методов и последовательности беспарашютного десантирования, очередности посадки в ВС;</w:t>
      </w:r>
    </w:p>
    <w:bookmarkEnd w:id="118"/>
    <w:bookmarkStart w:name="z151" w:id="119"/>
    <w:p>
      <w:pPr>
        <w:spacing w:after="0"/>
        <w:ind w:left="0"/>
        <w:jc w:val="both"/>
      </w:pPr>
      <w:r>
        <w:rPr>
          <w:rFonts w:ascii="Times New Roman"/>
          <w:b w:val="false"/>
          <w:i w:val="false"/>
          <w:color w:val="000000"/>
          <w:sz w:val="28"/>
        </w:rPr>
        <w:t>
      2) указания по действиям в особых случаях и доведение мер безопасности;</w:t>
      </w:r>
    </w:p>
    <w:bookmarkEnd w:id="119"/>
    <w:bookmarkStart w:name="z152" w:id="120"/>
    <w:p>
      <w:pPr>
        <w:spacing w:after="0"/>
        <w:ind w:left="0"/>
        <w:jc w:val="both"/>
      </w:pPr>
      <w:r>
        <w:rPr>
          <w:rFonts w:ascii="Times New Roman"/>
          <w:b w:val="false"/>
          <w:i w:val="false"/>
          <w:color w:val="000000"/>
          <w:sz w:val="28"/>
        </w:rPr>
        <w:t>
      3) определение и согласование порядка взаимодействия с экипажем ВС.</w:t>
      </w:r>
    </w:p>
    <w:bookmarkEnd w:id="1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Время, необходимое на непосредственную подготовку, которое зависит от характера и сложности запланированного беспарашютного десантирования.</w:t>
      </w:r>
    </w:p>
    <w:bookmarkStart w:name="z154" w:id="121"/>
    <w:p>
      <w:pPr>
        <w:spacing w:after="0"/>
        <w:ind w:left="0"/>
        <w:jc w:val="both"/>
      </w:pPr>
      <w:r>
        <w:rPr>
          <w:rFonts w:ascii="Times New Roman"/>
          <w:b w:val="false"/>
          <w:i w:val="false"/>
          <w:color w:val="000000"/>
          <w:sz w:val="28"/>
        </w:rPr>
        <w:t>
      Перед началом десантирования, по согласованию с экипажем, до запуска двигателей ВС проводится наземный тренаж на борту ВС.</w:t>
      </w:r>
    </w:p>
    <w:bookmarkEnd w:id="121"/>
    <w:bookmarkStart w:name="z155" w:id="122"/>
    <w:p>
      <w:pPr>
        <w:spacing w:after="0"/>
        <w:ind w:left="0"/>
        <w:jc w:val="both"/>
      </w:pPr>
      <w:r>
        <w:rPr>
          <w:rFonts w:ascii="Times New Roman"/>
          <w:b w:val="false"/>
          <w:i w:val="false"/>
          <w:color w:val="000000"/>
          <w:sz w:val="28"/>
        </w:rPr>
        <w:t>
      Военнослужащие тренируются на стоящем на земле ВС при выключенных двигателях, по задаче предстоящего десантирования в составе десантных групп, в том обмундировании, с тем оружием и снаряжением, с которым будет выполняться десантирование.</w:t>
      </w:r>
    </w:p>
    <w:bookmarkEnd w:id="122"/>
    <w:bookmarkStart w:name="z156" w:id="123"/>
    <w:p>
      <w:pPr>
        <w:spacing w:after="0"/>
        <w:ind w:left="0"/>
        <w:jc w:val="left"/>
      </w:pPr>
      <w:r>
        <w:rPr>
          <w:rFonts w:ascii="Times New Roman"/>
          <w:b/>
          <w:i w:val="false"/>
          <w:color w:val="000000"/>
        </w:rPr>
        <w:t xml:space="preserve"> Параграф 2. Группа руководства</w:t>
      </w:r>
    </w:p>
    <w:bookmarkEnd w:id="123"/>
    <w:bookmarkStart w:name="z157" w:id="124"/>
    <w:p>
      <w:pPr>
        <w:spacing w:after="0"/>
        <w:ind w:left="0"/>
        <w:jc w:val="both"/>
      </w:pPr>
      <w:r>
        <w:rPr>
          <w:rFonts w:ascii="Times New Roman"/>
          <w:b w:val="false"/>
          <w:i w:val="false"/>
          <w:color w:val="000000"/>
          <w:sz w:val="28"/>
        </w:rPr>
        <w:t>
      17. Для руководства учебно-тренировочным беспарашютным десантированием назначается группа руководства.</w:t>
      </w:r>
    </w:p>
    <w:bookmarkEnd w:id="124"/>
    <w:bookmarkStart w:name="z158" w:id="125"/>
    <w:p>
      <w:pPr>
        <w:spacing w:after="0"/>
        <w:ind w:left="0"/>
        <w:jc w:val="both"/>
      </w:pPr>
      <w:r>
        <w:rPr>
          <w:rFonts w:ascii="Times New Roman"/>
          <w:b w:val="false"/>
          <w:i w:val="false"/>
          <w:color w:val="000000"/>
          <w:sz w:val="28"/>
        </w:rPr>
        <w:t>
      В группу руководства входят:</w:t>
      </w:r>
    </w:p>
    <w:bookmarkEnd w:id="125"/>
    <w:bookmarkStart w:name="z159" w:id="126"/>
    <w:p>
      <w:pPr>
        <w:spacing w:after="0"/>
        <w:ind w:left="0"/>
        <w:jc w:val="both"/>
      </w:pPr>
      <w:r>
        <w:rPr>
          <w:rFonts w:ascii="Times New Roman"/>
          <w:b w:val="false"/>
          <w:i w:val="false"/>
          <w:color w:val="000000"/>
          <w:sz w:val="28"/>
        </w:rPr>
        <w:t>
      1) руководитель беспарашютного десантирования;</w:t>
      </w:r>
    </w:p>
    <w:bookmarkEnd w:id="126"/>
    <w:bookmarkStart w:name="z160" w:id="127"/>
    <w:p>
      <w:pPr>
        <w:spacing w:after="0"/>
        <w:ind w:left="0"/>
        <w:jc w:val="both"/>
      </w:pPr>
      <w:r>
        <w:rPr>
          <w:rFonts w:ascii="Times New Roman"/>
          <w:b w:val="false"/>
          <w:i w:val="false"/>
          <w:color w:val="000000"/>
          <w:sz w:val="28"/>
        </w:rPr>
        <w:t>
      2) выпускающий (специалист внешней подвески);</w:t>
      </w:r>
    </w:p>
    <w:bookmarkEnd w:id="127"/>
    <w:bookmarkStart w:name="z161" w:id="128"/>
    <w:p>
      <w:pPr>
        <w:spacing w:after="0"/>
        <w:ind w:left="0"/>
        <w:jc w:val="both"/>
      </w:pPr>
      <w:r>
        <w:rPr>
          <w:rFonts w:ascii="Times New Roman"/>
          <w:b w:val="false"/>
          <w:i w:val="false"/>
          <w:color w:val="000000"/>
          <w:sz w:val="28"/>
        </w:rPr>
        <w:t>
      3) помощники выпускающего.</w:t>
      </w:r>
    </w:p>
    <w:bookmarkEnd w:id="1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18. Руководитель беспарашютного десантирования – осуществляет руководство, исходя из уровня подготовки военнослужащих и задач подразделений на десантирование и определяет:</w:t>
      </w:r>
    </w:p>
    <w:bookmarkStart w:name="z163" w:id="129"/>
    <w:p>
      <w:pPr>
        <w:spacing w:after="0"/>
        <w:ind w:left="0"/>
        <w:jc w:val="both"/>
      </w:pPr>
      <w:r>
        <w:rPr>
          <w:rFonts w:ascii="Times New Roman"/>
          <w:b w:val="false"/>
          <w:i w:val="false"/>
          <w:color w:val="000000"/>
          <w:sz w:val="28"/>
        </w:rPr>
        <w:t>
      1) состав и численность групп;</w:t>
      </w:r>
    </w:p>
    <w:bookmarkEnd w:id="129"/>
    <w:bookmarkStart w:name="z164" w:id="130"/>
    <w:p>
      <w:pPr>
        <w:spacing w:after="0"/>
        <w:ind w:left="0"/>
        <w:jc w:val="both"/>
      </w:pPr>
      <w:r>
        <w:rPr>
          <w:rFonts w:ascii="Times New Roman"/>
          <w:b w:val="false"/>
          <w:i w:val="false"/>
          <w:color w:val="000000"/>
          <w:sz w:val="28"/>
        </w:rPr>
        <w:t>
      2) порядок и последовательность посадки десантной группы в ВС;</w:t>
      </w:r>
    </w:p>
    <w:bookmarkEnd w:id="130"/>
    <w:bookmarkStart w:name="z165" w:id="131"/>
    <w:p>
      <w:pPr>
        <w:spacing w:after="0"/>
        <w:ind w:left="0"/>
        <w:jc w:val="both"/>
      </w:pPr>
      <w:r>
        <w:rPr>
          <w:rFonts w:ascii="Times New Roman"/>
          <w:b w:val="false"/>
          <w:i w:val="false"/>
          <w:color w:val="000000"/>
          <w:sz w:val="28"/>
        </w:rPr>
        <w:t>
      3) порядок проведения беспарашютного десантирования;</w:t>
      </w:r>
    </w:p>
    <w:bookmarkEnd w:id="131"/>
    <w:bookmarkStart w:name="z166" w:id="132"/>
    <w:p>
      <w:pPr>
        <w:spacing w:after="0"/>
        <w:ind w:left="0"/>
        <w:jc w:val="both"/>
      </w:pPr>
      <w:r>
        <w:rPr>
          <w:rFonts w:ascii="Times New Roman"/>
          <w:b w:val="false"/>
          <w:i w:val="false"/>
          <w:color w:val="000000"/>
          <w:sz w:val="28"/>
        </w:rPr>
        <w:t>
      4) готовность очередной группы;</w:t>
      </w:r>
    </w:p>
    <w:bookmarkEnd w:id="132"/>
    <w:bookmarkStart w:name="z167" w:id="133"/>
    <w:p>
      <w:pPr>
        <w:spacing w:after="0"/>
        <w:ind w:left="0"/>
        <w:jc w:val="both"/>
      </w:pPr>
      <w:r>
        <w:rPr>
          <w:rFonts w:ascii="Times New Roman"/>
          <w:b w:val="false"/>
          <w:i w:val="false"/>
          <w:color w:val="000000"/>
          <w:sz w:val="28"/>
        </w:rPr>
        <w:t>
      Выпускающий – осуществляет контроль на борту ВС за проведением беспарашютного десантирования в соответствии с настоящей Инструкцией и отвечает за соблюдение мер безопасности привлекаемыми лицами, при подготовке на борту ВС, во время полета и при десантировании. При возникновении особых случаев и нештатных ситуаций принимает решение на устранение их, или прекращение десантирования. Он подчиняется руководителю беспарашютного десантирования.</w:t>
      </w:r>
    </w:p>
    <w:bookmarkEnd w:id="1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Помощник выпускающего – осуществляет контроль за беспарашютным десантированием при работе из нескольких проемов дверей (люков), и отвечает за соблюдение мер безопасности лицами, привлекаемыми к беспарашютному десантированию при подготовке, на борту ВС во время полета, при десантировании. Он подчиняется выпускающему.</w:t>
      </w:r>
    </w:p>
    <w:bookmarkStart w:name="z169" w:id="134"/>
    <w:p>
      <w:pPr>
        <w:spacing w:after="0"/>
        <w:ind w:left="0"/>
        <w:jc w:val="both"/>
      </w:pPr>
      <w:r>
        <w:rPr>
          <w:rFonts w:ascii="Times New Roman"/>
          <w:b w:val="false"/>
          <w:i w:val="false"/>
          <w:color w:val="000000"/>
          <w:sz w:val="28"/>
        </w:rPr>
        <w:t>
      Специалист внешней подвески – осуществляет подготовку специального снаряжения (крепление снаряжения) перед беспарашютным десантированием с использованием системы внешней подвески.</w:t>
      </w:r>
    </w:p>
    <w:bookmarkEnd w:id="134"/>
    <w:bookmarkStart w:name="z170" w:id="135"/>
    <w:p>
      <w:pPr>
        <w:spacing w:after="0"/>
        <w:ind w:left="0"/>
        <w:jc w:val="both"/>
      </w:pPr>
      <w:r>
        <w:rPr>
          <w:rFonts w:ascii="Times New Roman"/>
          <w:b w:val="false"/>
          <w:i w:val="false"/>
          <w:color w:val="000000"/>
          <w:sz w:val="28"/>
        </w:rPr>
        <w:t>
      Для обеспечения беспарашютного десантирования необходимо наличие на площадке врача (фельдшера) с укомплектованной аптечкой первой медицинской помощи.</w:t>
      </w:r>
    </w:p>
    <w:bookmarkEnd w:id="135"/>
    <w:bookmarkStart w:name="z171" w:id="136"/>
    <w:p>
      <w:pPr>
        <w:spacing w:after="0"/>
        <w:ind w:left="0"/>
        <w:jc w:val="left"/>
      </w:pPr>
      <w:r>
        <w:rPr>
          <w:rFonts w:ascii="Times New Roman"/>
          <w:b/>
          <w:i w:val="false"/>
          <w:color w:val="000000"/>
        </w:rPr>
        <w:t xml:space="preserve"> Глава 4. Выполнения беспарашютного десантирования</w:t>
      </w:r>
    </w:p>
    <w:bookmarkEnd w:id="136"/>
    <w:bookmarkStart w:name="z172" w:id="137"/>
    <w:p>
      <w:pPr>
        <w:spacing w:after="0"/>
        <w:ind w:left="0"/>
        <w:jc w:val="left"/>
      </w:pPr>
      <w:r>
        <w:rPr>
          <w:rFonts w:ascii="Times New Roman"/>
          <w:b/>
          <w:i w:val="false"/>
          <w:color w:val="000000"/>
        </w:rPr>
        <w:t xml:space="preserve"> Параграф 1. Общие положения</w:t>
      </w:r>
    </w:p>
    <w:bookmarkEnd w:id="137"/>
    <w:bookmarkStart w:name="z173" w:id="138"/>
    <w:p>
      <w:pPr>
        <w:spacing w:after="0"/>
        <w:ind w:left="0"/>
        <w:jc w:val="both"/>
      </w:pPr>
      <w:r>
        <w:rPr>
          <w:rFonts w:ascii="Times New Roman"/>
          <w:b w:val="false"/>
          <w:i w:val="false"/>
          <w:color w:val="000000"/>
          <w:sz w:val="28"/>
        </w:rPr>
        <w:t>
      19. Места размещения на борту и порядок покидания с вертолета указываются каждому военнослужащему выпускающим или помощником выпускающего до погрузки военнослужащих на борт ВС.</w:t>
      </w:r>
    </w:p>
    <w:bookmarkEnd w:id="138"/>
    <w:bookmarkStart w:name="z174" w:id="139"/>
    <w:p>
      <w:pPr>
        <w:spacing w:after="0"/>
        <w:ind w:left="0"/>
        <w:jc w:val="both"/>
      </w:pPr>
      <w:r>
        <w:rPr>
          <w:rFonts w:ascii="Times New Roman"/>
          <w:b w:val="false"/>
          <w:i w:val="false"/>
          <w:color w:val="000000"/>
          <w:sz w:val="28"/>
        </w:rPr>
        <w:t>
      При десантировании в темное время суток подается световой сигнал.</w:t>
      </w:r>
    </w:p>
    <w:bookmarkEnd w:id="139"/>
    <w:bookmarkStart w:name="z175" w:id="140"/>
    <w:p>
      <w:pPr>
        <w:spacing w:after="0"/>
        <w:ind w:left="0"/>
        <w:jc w:val="both"/>
      </w:pPr>
      <w:r>
        <w:rPr>
          <w:rFonts w:ascii="Times New Roman"/>
          <w:b w:val="false"/>
          <w:i w:val="false"/>
          <w:color w:val="000000"/>
          <w:sz w:val="28"/>
        </w:rPr>
        <w:t>
      Сигнал "Внимание" подается выпускающим после оповещения командиром экипажа ВС (далее – КВС) по радиосвязи или световым сигналом не позднее, чем за 5 минут до подхода ВС к площадке десантирования.</w:t>
      </w:r>
    </w:p>
    <w:bookmarkEnd w:id="140"/>
    <w:bookmarkStart w:name="z176" w:id="141"/>
    <w:p>
      <w:pPr>
        <w:spacing w:after="0"/>
        <w:ind w:left="0"/>
        <w:jc w:val="both"/>
      </w:pPr>
      <w:r>
        <w:rPr>
          <w:rFonts w:ascii="Times New Roman"/>
          <w:b w:val="false"/>
          <w:i w:val="false"/>
          <w:color w:val="000000"/>
          <w:sz w:val="28"/>
        </w:rPr>
        <w:t>
      По сигналу "Внимание" помощник выпускающего:</w:t>
      </w:r>
    </w:p>
    <w:bookmarkEnd w:id="141"/>
    <w:bookmarkStart w:name="z177" w:id="142"/>
    <w:p>
      <w:pPr>
        <w:spacing w:after="0"/>
        <w:ind w:left="0"/>
        <w:jc w:val="both"/>
      </w:pPr>
      <w:r>
        <w:rPr>
          <w:rFonts w:ascii="Times New Roman"/>
          <w:b w:val="false"/>
          <w:i w:val="false"/>
          <w:color w:val="000000"/>
          <w:sz w:val="28"/>
        </w:rPr>
        <w:t>
      1) встает со своего места;</w:t>
      </w:r>
    </w:p>
    <w:bookmarkEnd w:id="1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занимает положение в проеме двери (среза грузового люка) лицом внутрь грузовой кабины;</w:t>
      </w:r>
    </w:p>
    <w:bookmarkStart w:name="z179" w:id="143"/>
    <w:p>
      <w:pPr>
        <w:spacing w:after="0"/>
        <w:ind w:left="0"/>
        <w:jc w:val="both"/>
      </w:pPr>
      <w:r>
        <w:rPr>
          <w:rFonts w:ascii="Times New Roman"/>
          <w:b w:val="false"/>
          <w:i w:val="false"/>
          <w:color w:val="000000"/>
          <w:sz w:val="28"/>
        </w:rPr>
        <w:t>
      3) при подаче сигналов выпускающим, дублирует их для военнослужащих, десантирующихся через проем грузового люка.</w:t>
      </w:r>
    </w:p>
    <w:bookmarkEnd w:id="143"/>
    <w:bookmarkStart w:name="z180" w:id="144"/>
    <w:p>
      <w:pPr>
        <w:spacing w:after="0"/>
        <w:ind w:left="0"/>
        <w:jc w:val="both"/>
      </w:pPr>
      <w:r>
        <w:rPr>
          <w:rFonts w:ascii="Times New Roman"/>
          <w:b w:val="false"/>
          <w:i w:val="false"/>
          <w:color w:val="000000"/>
          <w:sz w:val="28"/>
        </w:rPr>
        <w:t>
      По сигналу выпускающего и его помощника "Внимание" военнослужащие, сидящие ближними к местам покидания ВС:</w:t>
      </w:r>
    </w:p>
    <w:bookmarkEnd w:id="144"/>
    <w:bookmarkStart w:name="z181" w:id="145"/>
    <w:p>
      <w:pPr>
        <w:spacing w:after="0"/>
        <w:ind w:left="0"/>
        <w:jc w:val="both"/>
      </w:pPr>
      <w:r>
        <w:rPr>
          <w:rFonts w:ascii="Times New Roman"/>
          <w:b w:val="false"/>
          <w:i w:val="false"/>
          <w:color w:val="000000"/>
          <w:sz w:val="28"/>
        </w:rPr>
        <w:t>
      1) проверяют зацепления в СС и представляют для контроля выпускающему (помощнику выпускающего) СУ;</w:t>
      </w:r>
    </w:p>
    <w:bookmarkEnd w:id="145"/>
    <w:bookmarkStart w:name="z182" w:id="146"/>
    <w:p>
      <w:pPr>
        <w:spacing w:after="0"/>
        <w:ind w:left="0"/>
        <w:jc w:val="both"/>
      </w:pPr>
      <w:r>
        <w:rPr>
          <w:rFonts w:ascii="Times New Roman"/>
          <w:b w:val="false"/>
          <w:i w:val="false"/>
          <w:color w:val="000000"/>
          <w:sz w:val="28"/>
        </w:rPr>
        <w:t>
      2) ждут сигнала к покиданию ВС.</w:t>
      </w:r>
    </w:p>
    <w:bookmarkEnd w:id="146"/>
    <w:bookmarkStart w:name="z183" w:id="147"/>
    <w:p>
      <w:pPr>
        <w:spacing w:after="0"/>
        <w:ind w:left="0"/>
        <w:jc w:val="both"/>
      </w:pPr>
      <w:r>
        <w:rPr>
          <w:rFonts w:ascii="Times New Roman"/>
          <w:b w:val="false"/>
          <w:i w:val="false"/>
          <w:color w:val="000000"/>
          <w:sz w:val="28"/>
        </w:rPr>
        <w:t>
      При оповещении КВС о подходе к месту десантирования, выпускающий:</w:t>
      </w:r>
    </w:p>
    <w:bookmarkEnd w:id="1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корректирует место отделения от ВС;</w:t>
      </w:r>
    </w:p>
    <w:bookmarkStart w:name="z185" w:id="148"/>
    <w:p>
      <w:pPr>
        <w:spacing w:after="0"/>
        <w:ind w:left="0"/>
        <w:jc w:val="both"/>
      </w:pPr>
      <w:r>
        <w:rPr>
          <w:rFonts w:ascii="Times New Roman"/>
          <w:b w:val="false"/>
          <w:i w:val="false"/>
          <w:color w:val="000000"/>
          <w:sz w:val="28"/>
        </w:rPr>
        <w:t>
      2) подает сигнал на сброс веревок и начало десантирования.</w:t>
      </w:r>
    </w:p>
    <w:bookmarkEnd w:id="148"/>
    <w:bookmarkStart w:name="z186" w:id="149"/>
    <w:p>
      <w:pPr>
        <w:spacing w:after="0"/>
        <w:ind w:left="0"/>
        <w:jc w:val="both"/>
      </w:pPr>
      <w:r>
        <w:rPr>
          <w:rFonts w:ascii="Times New Roman"/>
          <w:b w:val="false"/>
          <w:i w:val="false"/>
          <w:color w:val="000000"/>
          <w:sz w:val="28"/>
        </w:rPr>
        <w:t>
      Помощник выпускающего:</w:t>
      </w:r>
    </w:p>
    <w:bookmarkEnd w:id="149"/>
    <w:bookmarkStart w:name="z187" w:id="150"/>
    <w:p>
      <w:pPr>
        <w:spacing w:after="0"/>
        <w:ind w:left="0"/>
        <w:jc w:val="both"/>
      </w:pPr>
      <w:r>
        <w:rPr>
          <w:rFonts w:ascii="Times New Roman"/>
          <w:b w:val="false"/>
          <w:i w:val="false"/>
          <w:color w:val="000000"/>
          <w:sz w:val="28"/>
        </w:rPr>
        <w:t>
      1) ожидает сигнала выпускающего к началу десантирования;</w:t>
      </w:r>
    </w:p>
    <w:bookmarkEnd w:id="150"/>
    <w:bookmarkStart w:name="z188" w:id="151"/>
    <w:p>
      <w:pPr>
        <w:spacing w:after="0"/>
        <w:ind w:left="0"/>
        <w:jc w:val="both"/>
      </w:pPr>
      <w:r>
        <w:rPr>
          <w:rFonts w:ascii="Times New Roman"/>
          <w:b w:val="false"/>
          <w:i w:val="false"/>
          <w:color w:val="000000"/>
          <w:sz w:val="28"/>
        </w:rPr>
        <w:t>
      2) дублирует сигнал выпускающего на сброс веревок и начало десантирования.</w:t>
      </w:r>
    </w:p>
    <w:bookmarkEnd w:id="151"/>
    <w:bookmarkStart w:name="z189" w:id="152"/>
    <w:p>
      <w:pPr>
        <w:spacing w:after="0"/>
        <w:ind w:left="0"/>
        <w:jc w:val="both"/>
      </w:pPr>
      <w:r>
        <w:rPr>
          <w:rFonts w:ascii="Times New Roman"/>
          <w:b w:val="false"/>
          <w:i w:val="false"/>
          <w:color w:val="000000"/>
          <w:sz w:val="28"/>
        </w:rPr>
        <w:t>
      20. Во время движения в грузовой кабине военнослужащим необходимо строго соблюдать очередность покидания ВС и соблюдать меры безопасности.</w:t>
      </w:r>
    </w:p>
    <w:bookmarkEnd w:id="152"/>
    <w:bookmarkStart w:name="z190" w:id="153"/>
    <w:p>
      <w:pPr>
        <w:spacing w:after="0"/>
        <w:ind w:left="0"/>
        <w:jc w:val="both"/>
      </w:pPr>
      <w:r>
        <w:rPr>
          <w:rFonts w:ascii="Times New Roman"/>
          <w:b w:val="false"/>
          <w:i w:val="false"/>
          <w:color w:val="000000"/>
          <w:sz w:val="28"/>
        </w:rPr>
        <w:t>
      Все передвижения в грузовой кабине осуществляется только по команде выпускающего.</w:t>
      </w:r>
    </w:p>
    <w:bookmarkEnd w:id="153"/>
    <w:bookmarkStart w:name="z191" w:id="154"/>
    <w:p>
      <w:pPr>
        <w:spacing w:after="0"/>
        <w:ind w:left="0"/>
        <w:jc w:val="both"/>
      </w:pPr>
      <w:r>
        <w:rPr>
          <w:rFonts w:ascii="Times New Roman"/>
          <w:b w:val="false"/>
          <w:i w:val="false"/>
          <w:color w:val="000000"/>
          <w:sz w:val="28"/>
        </w:rPr>
        <w:t>
      По сигналам выпускающего десантируемые:</w:t>
      </w:r>
    </w:p>
    <w:bookmarkEnd w:id="154"/>
    <w:bookmarkStart w:name="z192" w:id="155"/>
    <w:p>
      <w:pPr>
        <w:spacing w:after="0"/>
        <w:ind w:left="0"/>
        <w:jc w:val="both"/>
      </w:pPr>
      <w:r>
        <w:rPr>
          <w:rFonts w:ascii="Times New Roman"/>
          <w:b w:val="false"/>
          <w:i w:val="false"/>
          <w:color w:val="000000"/>
          <w:sz w:val="28"/>
        </w:rPr>
        <w:t>
      1) проверяют правильность включения в СС и закрытие (замуфтовку) карабина;</w:t>
      </w:r>
    </w:p>
    <w:bookmarkEnd w:id="155"/>
    <w:bookmarkStart w:name="z193" w:id="156"/>
    <w:p>
      <w:pPr>
        <w:spacing w:after="0"/>
        <w:ind w:left="0"/>
        <w:jc w:val="both"/>
      </w:pPr>
      <w:r>
        <w:rPr>
          <w:rFonts w:ascii="Times New Roman"/>
          <w:b w:val="false"/>
          <w:i w:val="false"/>
          <w:color w:val="000000"/>
          <w:sz w:val="28"/>
        </w:rPr>
        <w:t>
      2) встают и принимают устойчивое положение у места покидания ВС;</w:t>
      </w:r>
    </w:p>
    <w:bookmarkEnd w:id="156"/>
    <w:bookmarkStart w:name="z194" w:id="157"/>
    <w:p>
      <w:pPr>
        <w:spacing w:after="0"/>
        <w:ind w:left="0"/>
        <w:jc w:val="both"/>
      </w:pPr>
      <w:r>
        <w:rPr>
          <w:rFonts w:ascii="Times New Roman"/>
          <w:b w:val="false"/>
          <w:i w:val="false"/>
          <w:color w:val="000000"/>
          <w:sz w:val="28"/>
        </w:rPr>
        <w:t>
      3) выбирают слабину веревки таким образом, чтобы правильно принять положение для отделения с ВС и уменьшения рывка при переносе веса тела на веревку;</w:t>
      </w:r>
    </w:p>
    <w:bookmarkEnd w:id="157"/>
    <w:bookmarkStart w:name="z195" w:id="158"/>
    <w:p>
      <w:pPr>
        <w:spacing w:after="0"/>
        <w:ind w:left="0"/>
        <w:jc w:val="both"/>
      </w:pPr>
      <w:r>
        <w:rPr>
          <w:rFonts w:ascii="Times New Roman"/>
          <w:b w:val="false"/>
          <w:i w:val="false"/>
          <w:color w:val="000000"/>
          <w:sz w:val="28"/>
        </w:rPr>
        <w:t>
      4) заводят руку, контролирующую веревку, за спину;</w:t>
      </w:r>
    </w:p>
    <w:bookmarkEnd w:id="158"/>
    <w:bookmarkStart w:name="z196" w:id="159"/>
    <w:p>
      <w:pPr>
        <w:spacing w:after="0"/>
        <w:ind w:left="0"/>
        <w:jc w:val="both"/>
      </w:pPr>
      <w:r>
        <w:rPr>
          <w:rFonts w:ascii="Times New Roman"/>
          <w:b w:val="false"/>
          <w:i w:val="false"/>
          <w:color w:val="000000"/>
          <w:sz w:val="28"/>
        </w:rPr>
        <w:t>
      5) устанавливают визуальный контакт с выпускающим (помощником выпускающего), ожидая его сигнала на вывешивание или покидание ВС;</w:t>
      </w:r>
    </w:p>
    <w:bookmarkEnd w:id="1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при вывешивании за борт ВС военнослужащие контролируют положение карабина и СУ в СС, и, в случае возникновения недостатков, принимают меры к их устранению. После устранения недостатков, военнослужащие устанавливают визуальный контакт с выпускающим и по его команде отделяются от ВС;</w:t>
      </w:r>
    </w:p>
    <w:bookmarkStart w:name="z198" w:id="160"/>
    <w:p>
      <w:pPr>
        <w:spacing w:after="0"/>
        <w:ind w:left="0"/>
        <w:jc w:val="both"/>
      </w:pPr>
      <w:r>
        <w:rPr>
          <w:rFonts w:ascii="Times New Roman"/>
          <w:b w:val="false"/>
          <w:i w:val="false"/>
          <w:color w:val="000000"/>
          <w:sz w:val="28"/>
        </w:rPr>
        <w:t>
      7) начинают спуск.</w:t>
      </w:r>
    </w:p>
    <w:bookmarkEnd w:id="160"/>
    <w:bookmarkStart w:name="z199" w:id="161"/>
    <w:p>
      <w:pPr>
        <w:spacing w:after="0"/>
        <w:ind w:left="0"/>
        <w:jc w:val="both"/>
      </w:pPr>
      <w:r>
        <w:rPr>
          <w:rFonts w:ascii="Times New Roman"/>
          <w:b w:val="false"/>
          <w:i w:val="false"/>
          <w:color w:val="000000"/>
          <w:sz w:val="28"/>
        </w:rPr>
        <w:t>
      При покидании ВС следует располагать снаряжение и оружие таким образом, чтобы исключить зацепление оружия и снаряжения за элементы конструкции на борту ВС и СС.</w:t>
      </w:r>
    </w:p>
    <w:bookmarkEnd w:id="161"/>
    <w:bookmarkStart w:name="z200" w:id="162"/>
    <w:p>
      <w:pPr>
        <w:spacing w:after="0"/>
        <w:ind w:left="0"/>
        <w:jc w:val="both"/>
      </w:pPr>
      <w:r>
        <w:rPr>
          <w:rFonts w:ascii="Times New Roman"/>
          <w:b w:val="false"/>
          <w:i w:val="false"/>
          <w:color w:val="000000"/>
          <w:sz w:val="28"/>
        </w:rPr>
        <w:t>
      По команде выпускающего "Отставить", военнослужащие прекращают любые действия и ожидают следующей команды выпускающего.</w:t>
      </w:r>
    </w:p>
    <w:bookmarkEnd w:id="162"/>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Параграф 2. Действия военнослужащего после отделения от ВС</w:t>
      </w:r>
    </w:p>
    <w:bookmarkStart w:name="z202" w:id="163"/>
    <w:p>
      <w:pPr>
        <w:spacing w:after="0"/>
        <w:ind w:left="0"/>
        <w:jc w:val="both"/>
      </w:pPr>
      <w:r>
        <w:rPr>
          <w:rFonts w:ascii="Times New Roman"/>
          <w:b w:val="false"/>
          <w:i w:val="false"/>
          <w:color w:val="000000"/>
          <w:sz w:val="28"/>
        </w:rPr>
        <w:t>
      21. Военнослужащий, отделившись от ВС:</w:t>
      </w:r>
    </w:p>
    <w:bookmarkEnd w:id="163"/>
    <w:bookmarkStart w:name="z203" w:id="164"/>
    <w:p>
      <w:pPr>
        <w:spacing w:after="0"/>
        <w:ind w:left="0"/>
        <w:jc w:val="both"/>
      </w:pPr>
      <w:r>
        <w:rPr>
          <w:rFonts w:ascii="Times New Roman"/>
          <w:b w:val="false"/>
          <w:i w:val="false"/>
          <w:color w:val="000000"/>
          <w:sz w:val="28"/>
        </w:rPr>
        <w:t>
      1) принимает положение тела для спуска;</w:t>
      </w:r>
    </w:p>
    <w:bookmarkEnd w:id="164"/>
    <w:bookmarkStart w:name="z204" w:id="165"/>
    <w:p>
      <w:pPr>
        <w:spacing w:after="0"/>
        <w:ind w:left="0"/>
        <w:jc w:val="both"/>
      </w:pPr>
      <w:r>
        <w:rPr>
          <w:rFonts w:ascii="Times New Roman"/>
          <w:b w:val="false"/>
          <w:i w:val="false"/>
          <w:color w:val="000000"/>
          <w:sz w:val="28"/>
        </w:rPr>
        <w:t>
      2) контролирует скорость спуска до момента приземления и не допускает разгона;</w:t>
      </w:r>
    </w:p>
    <w:bookmarkEnd w:id="165"/>
    <w:bookmarkStart w:name="z205" w:id="166"/>
    <w:p>
      <w:pPr>
        <w:spacing w:after="0"/>
        <w:ind w:left="0"/>
        <w:jc w:val="both"/>
      </w:pPr>
      <w:r>
        <w:rPr>
          <w:rFonts w:ascii="Times New Roman"/>
          <w:b w:val="false"/>
          <w:i w:val="false"/>
          <w:color w:val="000000"/>
          <w:sz w:val="28"/>
        </w:rPr>
        <w:t>
      3) при одновременном десантировании исключает схождение с другими военнослужащими и спутывания веревок;</w:t>
      </w:r>
    </w:p>
    <w:bookmarkEnd w:id="166"/>
    <w:bookmarkStart w:name="z206" w:id="167"/>
    <w:p>
      <w:pPr>
        <w:spacing w:after="0"/>
        <w:ind w:left="0"/>
        <w:jc w:val="both"/>
      </w:pPr>
      <w:r>
        <w:rPr>
          <w:rFonts w:ascii="Times New Roman"/>
          <w:b w:val="false"/>
          <w:i w:val="false"/>
          <w:color w:val="000000"/>
          <w:sz w:val="28"/>
        </w:rPr>
        <w:t>
      4) контролирует приближение к поверхности, за 2 метра до поверхности или препятствия, погасить скорость спуска;</w:t>
      </w:r>
    </w:p>
    <w:bookmarkEnd w:id="1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мягко опускается на поверхность, приняв устойчивое положение и не допускает падения;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осуществляет выдачу веревки выше СС на два-три полных движения руки, с целью уменьшения ее натяжения и обеспечения беспрепятственного освобождения от веревки СС;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освобождается от веревки СС;</w:t>
      </w:r>
    </w:p>
    <w:bookmarkStart w:name="z210" w:id="168"/>
    <w:p>
      <w:pPr>
        <w:spacing w:after="0"/>
        <w:ind w:left="0"/>
        <w:jc w:val="both"/>
      </w:pPr>
      <w:r>
        <w:rPr>
          <w:rFonts w:ascii="Times New Roman"/>
          <w:b w:val="false"/>
          <w:i w:val="false"/>
          <w:color w:val="000000"/>
          <w:sz w:val="28"/>
        </w:rPr>
        <w:t>
      8) действует, согласно полученным ранее указаниям или поставленной задаче.</w:t>
      </w:r>
    </w:p>
    <w:bookmarkEnd w:id="168"/>
    <w:bookmarkStart w:name="z211" w:id="169"/>
    <w:p>
      <w:pPr>
        <w:spacing w:after="0"/>
        <w:ind w:left="0"/>
        <w:jc w:val="both"/>
      </w:pPr>
      <w:r>
        <w:rPr>
          <w:rFonts w:ascii="Times New Roman"/>
          <w:b w:val="false"/>
          <w:i w:val="false"/>
          <w:color w:val="000000"/>
          <w:sz w:val="28"/>
        </w:rPr>
        <w:t>
      22. Контроль скорости спуска следует осуществлять заведением руки, контролирующей веревку, за спину таким образом, чтобы веревка располагалась между поясным и ножным охватами ИСС.</w:t>
      </w:r>
    </w:p>
    <w:bookmarkEnd w:id="169"/>
    <w:bookmarkStart w:name="z212" w:id="170"/>
    <w:p>
      <w:pPr>
        <w:spacing w:after="0"/>
        <w:ind w:left="0"/>
        <w:jc w:val="both"/>
      </w:pPr>
      <w:r>
        <w:rPr>
          <w:rFonts w:ascii="Times New Roman"/>
          <w:b w:val="false"/>
          <w:i w:val="false"/>
          <w:color w:val="000000"/>
          <w:sz w:val="28"/>
        </w:rPr>
        <w:t>
      После освобождения от СС, при необходимости, военнослужащий оказывает помощь в отсоединения от СС приземлившимся рядом военнослужащим.</w:t>
      </w:r>
    </w:p>
    <w:bookmarkEnd w:id="170"/>
    <w:bookmarkStart w:name="z213" w:id="171"/>
    <w:p>
      <w:pPr>
        <w:spacing w:after="0"/>
        <w:ind w:left="0"/>
        <w:jc w:val="both"/>
      </w:pPr>
      <w:r>
        <w:rPr>
          <w:rFonts w:ascii="Times New Roman"/>
          <w:b w:val="false"/>
          <w:i w:val="false"/>
          <w:color w:val="000000"/>
          <w:sz w:val="28"/>
        </w:rPr>
        <w:t>
      В случае невозможности закончить спуск и приземлиться, военнослужащий незамедлительно закрепляется на СУ (законтровывается), подбирает или обрезает веревку ниже себя и подает выпускающему сигнал "Перенос".</w:t>
      </w:r>
    </w:p>
    <w:bookmarkEnd w:id="171"/>
    <w:bookmarkStart w:name="z214" w:id="172"/>
    <w:p>
      <w:pPr>
        <w:spacing w:after="0"/>
        <w:ind w:left="0"/>
        <w:jc w:val="left"/>
      </w:pPr>
      <w:r>
        <w:rPr>
          <w:rFonts w:ascii="Times New Roman"/>
          <w:b/>
          <w:i w:val="false"/>
          <w:color w:val="000000"/>
        </w:rPr>
        <w:t xml:space="preserve"> Параграф 3. Действия военнослужащего после приземления, в случае изменения высоты полета ВС или его смещения</w:t>
      </w:r>
    </w:p>
    <w:bookmarkEnd w:id="172"/>
    <w:p>
      <w:pPr>
        <w:spacing w:after="0"/>
        <w:ind w:left="0"/>
        <w:jc w:val="left"/>
      </w:pPr>
    </w:p>
    <w:p>
      <w:pPr>
        <w:spacing w:after="0"/>
        <w:ind w:left="0"/>
        <w:jc w:val="both"/>
      </w:pPr>
      <w:r>
        <w:rPr>
          <w:rFonts w:ascii="Times New Roman"/>
          <w:b w:val="false"/>
          <w:i w:val="false"/>
          <w:color w:val="000000"/>
          <w:sz w:val="28"/>
        </w:rPr>
        <w:t>
      23. В случае изменения высоты полета ВС или его смещения относительно места висения и возникновения натяжения веревки после приземления и до окончания выстегивания военнослужащего из СС, военнослужащему необходимо компенсировать смещение ВС:</w:t>
      </w:r>
    </w:p>
    <w:bookmarkStart w:name="z216" w:id="173"/>
    <w:p>
      <w:pPr>
        <w:spacing w:after="0"/>
        <w:ind w:left="0"/>
        <w:jc w:val="both"/>
      </w:pPr>
      <w:r>
        <w:rPr>
          <w:rFonts w:ascii="Times New Roman"/>
          <w:b w:val="false"/>
          <w:i w:val="false"/>
          <w:color w:val="000000"/>
          <w:sz w:val="28"/>
        </w:rPr>
        <w:t>
      1) выдачей веревки – при наличии остатка веревки ниже СУ военнослужащего;</w:t>
      </w:r>
    </w:p>
    <w:bookmarkEnd w:id="173"/>
    <w:bookmarkStart w:name="z217" w:id="174"/>
    <w:p>
      <w:pPr>
        <w:spacing w:after="0"/>
        <w:ind w:left="0"/>
        <w:jc w:val="both"/>
      </w:pPr>
      <w:r>
        <w:rPr>
          <w:rFonts w:ascii="Times New Roman"/>
          <w:b w:val="false"/>
          <w:i w:val="false"/>
          <w:color w:val="000000"/>
          <w:sz w:val="28"/>
        </w:rPr>
        <w:t>
      2) смещением военнослужащего в сторону вслед за смещением ВС – если позволяет местность и если смещение ВС незначительно;</w:t>
      </w:r>
    </w:p>
    <w:bookmarkEnd w:id="174"/>
    <w:bookmarkStart w:name="z218" w:id="175"/>
    <w:p>
      <w:pPr>
        <w:spacing w:after="0"/>
        <w:ind w:left="0"/>
        <w:jc w:val="both"/>
      </w:pPr>
      <w:r>
        <w:rPr>
          <w:rFonts w:ascii="Times New Roman"/>
          <w:b w:val="false"/>
          <w:i w:val="false"/>
          <w:color w:val="000000"/>
          <w:sz w:val="28"/>
        </w:rPr>
        <w:t>
      3) обрезанием веревки ножом – в случае отсутствия свободной веревки ниже военнослужащего или запутывания веревки в СУ.</w:t>
      </w:r>
    </w:p>
    <w:bookmarkEnd w:id="175"/>
    <w:bookmarkStart w:name="z219" w:id="176"/>
    <w:p>
      <w:pPr>
        <w:spacing w:after="0"/>
        <w:ind w:left="0"/>
        <w:jc w:val="both"/>
      </w:pPr>
      <w:r>
        <w:rPr>
          <w:rFonts w:ascii="Times New Roman"/>
          <w:b w:val="false"/>
          <w:i w:val="false"/>
          <w:color w:val="000000"/>
          <w:sz w:val="28"/>
        </w:rPr>
        <w:t>
      24. Обязательно наличие страховочного узла на конце веревки, с целью исключения вероятности срыва военнослужащего с веревки, в случаях изменения высоты полета ВС или смещения ВС относительно площадки десантирования.</w:t>
      </w:r>
    </w:p>
    <w:bookmarkEnd w:id="176"/>
    <w:bookmarkStart w:name="z220" w:id="177"/>
    <w:p>
      <w:pPr>
        <w:spacing w:after="0"/>
        <w:ind w:left="0"/>
        <w:jc w:val="left"/>
      </w:pPr>
      <w:r>
        <w:rPr>
          <w:rFonts w:ascii="Times New Roman"/>
          <w:b/>
          <w:i w:val="false"/>
          <w:color w:val="000000"/>
        </w:rPr>
        <w:t xml:space="preserve"> Параграф 4. Покидание военнослужащими ВС</w:t>
      </w:r>
    </w:p>
    <w:bookmarkEnd w:id="177"/>
    <w:bookmarkStart w:name="z221" w:id="178"/>
    <w:p>
      <w:pPr>
        <w:spacing w:after="0"/>
        <w:ind w:left="0"/>
        <w:jc w:val="both"/>
      </w:pPr>
      <w:r>
        <w:rPr>
          <w:rFonts w:ascii="Times New Roman"/>
          <w:b w:val="false"/>
          <w:i w:val="false"/>
          <w:color w:val="000000"/>
          <w:sz w:val="28"/>
        </w:rPr>
        <w:t>
      25. Покидание военнослужащими ВС осуществляется через:</w:t>
      </w:r>
    </w:p>
    <w:bookmarkEnd w:id="178"/>
    <w:bookmarkStart w:name="z222" w:id="179"/>
    <w:p>
      <w:pPr>
        <w:spacing w:after="0"/>
        <w:ind w:left="0"/>
        <w:jc w:val="both"/>
      </w:pPr>
      <w:r>
        <w:rPr>
          <w:rFonts w:ascii="Times New Roman"/>
          <w:b w:val="false"/>
          <w:i w:val="false"/>
          <w:color w:val="000000"/>
          <w:sz w:val="28"/>
        </w:rPr>
        <w:t>
      1) проем грузового люка;</w:t>
      </w:r>
    </w:p>
    <w:bookmarkEnd w:id="179"/>
    <w:bookmarkStart w:name="z223" w:id="180"/>
    <w:p>
      <w:pPr>
        <w:spacing w:after="0"/>
        <w:ind w:left="0"/>
        <w:jc w:val="both"/>
      </w:pPr>
      <w:r>
        <w:rPr>
          <w:rFonts w:ascii="Times New Roman"/>
          <w:b w:val="false"/>
          <w:i w:val="false"/>
          <w:color w:val="000000"/>
          <w:sz w:val="28"/>
        </w:rPr>
        <w:t>
      2) входные двери;</w:t>
      </w:r>
    </w:p>
    <w:bookmarkEnd w:id="180"/>
    <w:bookmarkStart w:name="z224" w:id="181"/>
    <w:p>
      <w:pPr>
        <w:spacing w:after="0"/>
        <w:ind w:left="0"/>
        <w:jc w:val="both"/>
      </w:pPr>
      <w:r>
        <w:rPr>
          <w:rFonts w:ascii="Times New Roman"/>
          <w:b w:val="false"/>
          <w:i w:val="false"/>
          <w:color w:val="000000"/>
          <w:sz w:val="28"/>
        </w:rPr>
        <w:t>
      3) люк внешней подвески;</w:t>
      </w:r>
    </w:p>
    <w:bookmarkEnd w:id="181"/>
    <w:bookmarkStart w:name="z225" w:id="182"/>
    <w:p>
      <w:pPr>
        <w:spacing w:after="0"/>
        <w:ind w:left="0"/>
        <w:jc w:val="both"/>
      </w:pPr>
      <w:r>
        <w:rPr>
          <w:rFonts w:ascii="Times New Roman"/>
          <w:b w:val="false"/>
          <w:i w:val="false"/>
          <w:color w:val="000000"/>
          <w:sz w:val="28"/>
        </w:rPr>
        <w:t>
      4) внешние элементы конструкции ВС.</w:t>
      </w:r>
    </w:p>
    <w:bookmarkEnd w:id="182"/>
    <w:bookmarkStart w:name="z226" w:id="183"/>
    <w:p>
      <w:pPr>
        <w:spacing w:after="0"/>
        <w:ind w:left="0"/>
        <w:jc w:val="both"/>
      </w:pPr>
      <w:r>
        <w:rPr>
          <w:rFonts w:ascii="Times New Roman"/>
          <w:b w:val="false"/>
          <w:i w:val="false"/>
          <w:color w:val="000000"/>
          <w:sz w:val="28"/>
        </w:rPr>
        <w:t>
      Допускается последовательное или одновременное десантирование со всех мест покидания ВС.</w:t>
      </w:r>
    </w:p>
    <w:bookmarkEnd w:id="1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Допускаются следующие варианты покидания ВС военнослужащими:</w:t>
      </w:r>
    </w:p>
    <w:bookmarkStart w:name="z228" w:id="184"/>
    <w:p>
      <w:pPr>
        <w:spacing w:after="0"/>
        <w:ind w:left="0"/>
        <w:jc w:val="both"/>
      </w:pPr>
      <w:r>
        <w:rPr>
          <w:rFonts w:ascii="Times New Roman"/>
          <w:b w:val="false"/>
          <w:i w:val="false"/>
          <w:color w:val="000000"/>
          <w:sz w:val="28"/>
        </w:rPr>
        <w:t>
      1) "Выпрыгивание" – отделение десантниками, включенного в СС от ВС посредством выпрыгивания. Осуществляется строго под основную точку крепления снаряжения;</w:t>
      </w:r>
    </w:p>
    <w:bookmarkEnd w:id="184"/>
    <w:bookmarkStart w:name="z229" w:id="185"/>
    <w:p>
      <w:pPr>
        <w:spacing w:after="0"/>
        <w:ind w:left="0"/>
        <w:jc w:val="both"/>
      </w:pPr>
      <w:r>
        <w:rPr>
          <w:rFonts w:ascii="Times New Roman"/>
          <w:b w:val="false"/>
          <w:i w:val="false"/>
          <w:color w:val="000000"/>
          <w:sz w:val="28"/>
        </w:rPr>
        <w:t>
      2) "Вывешивание"– принятие десантником определенного положения за бортом ВС перед отделением от ВС. Осуществляется строго под основную точку крепления снаряжения;</w:t>
      </w:r>
    </w:p>
    <w:bookmarkEnd w:id="1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"Соскальзывание" – медленное отделение десантника от ВС в положении "сидя" с контролем прохождения порога входной двери или грузового люка.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"Штурмовое десантирование беспосадочным способом" – отделение десантниками от ВС через боковые двери и проем грузового люка как с оружием и снаряжением, так и без него при зависании вертолета на месте или в движении с высот до 2-х метров и скоростью до 30 км/ч.</w:t>
      </w:r>
    </w:p>
    <w:bookmarkStart w:name="z232" w:id="186"/>
    <w:p>
      <w:pPr>
        <w:spacing w:after="0"/>
        <w:ind w:left="0"/>
        <w:jc w:val="both"/>
      </w:pPr>
      <w:r>
        <w:rPr>
          <w:rFonts w:ascii="Times New Roman"/>
          <w:b w:val="false"/>
          <w:i w:val="false"/>
          <w:color w:val="000000"/>
          <w:sz w:val="28"/>
        </w:rPr>
        <w:t>
      Максимальное количество военнослужащих, одновременно десантирующихся с ВС в одном месте покидания, не превышает при десантировании:</w:t>
      </w:r>
    </w:p>
    <w:bookmarkEnd w:id="186"/>
    <w:bookmarkStart w:name="z233" w:id="187"/>
    <w:p>
      <w:pPr>
        <w:spacing w:after="0"/>
        <w:ind w:left="0"/>
        <w:jc w:val="both"/>
      </w:pPr>
      <w:r>
        <w:rPr>
          <w:rFonts w:ascii="Times New Roman"/>
          <w:b w:val="false"/>
          <w:i w:val="false"/>
          <w:color w:val="000000"/>
          <w:sz w:val="28"/>
        </w:rPr>
        <w:t>
      1) через проем входных дверей – 2 человека;</w:t>
      </w:r>
    </w:p>
    <w:bookmarkEnd w:id="187"/>
    <w:bookmarkStart w:name="z234" w:id="188"/>
    <w:p>
      <w:pPr>
        <w:spacing w:after="0"/>
        <w:ind w:left="0"/>
        <w:jc w:val="both"/>
      </w:pPr>
      <w:r>
        <w:rPr>
          <w:rFonts w:ascii="Times New Roman"/>
          <w:b w:val="false"/>
          <w:i w:val="false"/>
          <w:color w:val="000000"/>
          <w:sz w:val="28"/>
        </w:rPr>
        <w:t>
      2) через проем грузового люка – 3 человека;</w:t>
      </w:r>
    </w:p>
    <w:bookmarkEnd w:id="188"/>
    <w:bookmarkStart w:name="z235" w:id="189"/>
    <w:p>
      <w:pPr>
        <w:spacing w:after="0"/>
        <w:ind w:left="0"/>
        <w:jc w:val="both"/>
      </w:pPr>
      <w:r>
        <w:rPr>
          <w:rFonts w:ascii="Times New Roman"/>
          <w:b w:val="false"/>
          <w:i w:val="false"/>
          <w:color w:val="000000"/>
          <w:sz w:val="28"/>
        </w:rPr>
        <w:t>
      3) через люк внешней подвески – 1 человек.</w:t>
      </w:r>
    </w:p>
    <w:bookmarkEnd w:id="189"/>
    <w:bookmarkStart w:name="z236" w:id="190"/>
    <w:p>
      <w:pPr>
        <w:spacing w:after="0"/>
        <w:ind w:left="0"/>
        <w:jc w:val="both"/>
      </w:pPr>
      <w:r>
        <w:rPr>
          <w:rFonts w:ascii="Times New Roman"/>
          <w:b w:val="false"/>
          <w:i w:val="false"/>
          <w:color w:val="000000"/>
          <w:sz w:val="28"/>
        </w:rPr>
        <w:t>
      26. После окончания десантирования, веревки и канаты необходимо убрать следующими способами:</w:t>
      </w:r>
    </w:p>
    <w:bookmarkEnd w:id="190"/>
    <w:bookmarkStart w:name="z237" w:id="191"/>
    <w:p>
      <w:pPr>
        <w:spacing w:after="0"/>
        <w:ind w:left="0"/>
        <w:jc w:val="both"/>
      </w:pPr>
      <w:r>
        <w:rPr>
          <w:rFonts w:ascii="Times New Roman"/>
          <w:b w:val="false"/>
          <w:i w:val="false"/>
          <w:color w:val="000000"/>
          <w:sz w:val="28"/>
        </w:rPr>
        <w:t>
      1) выстегиванием с их последующим сбрасыванием с борта ВС на поверхность.</w:t>
      </w:r>
    </w:p>
    <w:bookmarkEnd w:id="191"/>
    <w:bookmarkStart w:name="z238" w:id="192"/>
    <w:p>
      <w:pPr>
        <w:spacing w:after="0"/>
        <w:ind w:left="0"/>
        <w:jc w:val="both"/>
      </w:pPr>
      <w:r>
        <w:rPr>
          <w:rFonts w:ascii="Times New Roman"/>
          <w:b w:val="false"/>
          <w:i w:val="false"/>
          <w:color w:val="000000"/>
          <w:sz w:val="28"/>
        </w:rPr>
        <w:t>
      2) затягиванием на борт ВС;</w:t>
      </w:r>
    </w:p>
    <w:bookmarkEnd w:id="192"/>
    <w:bookmarkStart w:name="z239" w:id="193"/>
    <w:p>
      <w:pPr>
        <w:spacing w:after="0"/>
        <w:ind w:left="0"/>
        <w:jc w:val="both"/>
      </w:pPr>
      <w:r>
        <w:rPr>
          <w:rFonts w:ascii="Times New Roman"/>
          <w:b w:val="false"/>
          <w:i w:val="false"/>
          <w:color w:val="000000"/>
          <w:sz w:val="28"/>
        </w:rPr>
        <w:t>
      Вариант действий с веревками или канатами устанавливается при определении порядка взаимодействия и согласовывается с КВС.</w:t>
      </w:r>
    </w:p>
    <w:bookmarkEnd w:id="193"/>
    <w:bookmarkStart w:name="z240" w:id="194"/>
    <w:p>
      <w:pPr>
        <w:spacing w:after="0"/>
        <w:ind w:left="0"/>
        <w:jc w:val="both"/>
      </w:pPr>
      <w:r>
        <w:rPr>
          <w:rFonts w:ascii="Times New Roman"/>
          <w:b w:val="false"/>
          <w:i w:val="false"/>
          <w:color w:val="000000"/>
          <w:sz w:val="28"/>
        </w:rPr>
        <w:t>
      Необходимые действия с веревками и канатами производятся выпускающим и помощником.</w:t>
      </w:r>
    </w:p>
    <w:bookmarkEnd w:id="194"/>
    <w:bookmarkStart w:name="z241" w:id="195"/>
    <w:p>
      <w:pPr>
        <w:spacing w:after="0"/>
        <w:ind w:left="0"/>
        <w:jc w:val="both"/>
      </w:pPr>
      <w:r>
        <w:rPr>
          <w:rFonts w:ascii="Times New Roman"/>
          <w:b w:val="false"/>
          <w:i w:val="false"/>
          <w:color w:val="000000"/>
          <w:sz w:val="28"/>
        </w:rPr>
        <w:t>
      Выстегивание и сброс веревок являются самым быстрым и практичным вариантом освобождения ВС от веревок после окончания десантирования. Сброшенные веревки могут использоваться десантировавшейся группой.</w:t>
      </w:r>
    </w:p>
    <w:bookmarkEnd w:id="1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 сбрасывании веревок или канатов, сбрасывающий их подает сигнал группе на земле "Сброс груза" и сбрасывает веревки только после покидания группой опасной зоны под ВС.</w:t>
      </w:r>
    </w:p>
    <w:bookmarkStart w:name="z243" w:id="196"/>
    <w:p>
      <w:pPr>
        <w:spacing w:after="0"/>
        <w:ind w:left="0"/>
        <w:jc w:val="both"/>
      </w:pPr>
      <w:r>
        <w:rPr>
          <w:rFonts w:ascii="Times New Roman"/>
          <w:b w:val="false"/>
          <w:i w:val="false"/>
          <w:color w:val="000000"/>
          <w:sz w:val="28"/>
        </w:rPr>
        <w:t>
      Затягивание веревок или канатов на борт ВС применяется в исключительном случае, когда их крепление исключает вариант быстрого и безопасного выстегивания и не создается опасность полету ВС.</w:t>
      </w:r>
    </w:p>
    <w:bookmarkEnd w:id="196"/>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Параграф 5. Выполнение беспарашютного десантирования со штурмовыми мешками (сумками спусковыми для веревок)</w:t>
      </w:r>
    </w:p>
    <w:p>
      <w:pPr>
        <w:spacing w:after="0"/>
        <w:ind w:left="0"/>
        <w:jc w:val="left"/>
      </w:pPr>
    </w:p>
    <w:p>
      <w:pPr>
        <w:spacing w:after="0"/>
        <w:ind w:left="0"/>
        <w:jc w:val="both"/>
      </w:pPr>
      <w:r>
        <w:rPr>
          <w:rFonts w:ascii="Times New Roman"/>
          <w:b w:val="false"/>
          <w:i w:val="false"/>
          <w:color w:val="000000"/>
          <w:sz w:val="28"/>
        </w:rPr>
        <w:t>
      27. Беспарашютное десантирование с использованием штурмовых мешков (далее – ШМ) осуществляется по решению командира группы. Способ спуска военнослужащих со ШМ или без них, согласовывается командиром группы с выпускающим и КВС.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Применение ШМ обязательно в случаях, когда существует вероятность зацепления веревки за элементы рельефа местности или поверхности при сбрасывании веревки или в процессе выполнения десантирования.</w:t>
      </w:r>
    </w:p>
    <w:bookmarkStart w:name="z247" w:id="197"/>
    <w:p>
      <w:pPr>
        <w:spacing w:after="0"/>
        <w:ind w:left="0"/>
        <w:jc w:val="both"/>
      </w:pPr>
      <w:r>
        <w:rPr>
          <w:rFonts w:ascii="Times New Roman"/>
          <w:b w:val="false"/>
          <w:i w:val="false"/>
          <w:color w:val="000000"/>
          <w:sz w:val="28"/>
        </w:rPr>
        <w:t>
      К выполнению беспарашютного десантирования со ШМ решением командира группы допускаются наиболее опытные военнослужащие, прошедшие инструктаж по порядку совершения десантирования со ШМ, а также предварительную подготовку к выполнению десантирования со ШМ.</w:t>
      </w:r>
    </w:p>
    <w:bookmarkEnd w:id="197"/>
    <w:bookmarkStart w:name="z248" w:id="198"/>
    <w:p>
      <w:pPr>
        <w:spacing w:after="0"/>
        <w:ind w:left="0"/>
        <w:jc w:val="both"/>
      </w:pPr>
      <w:r>
        <w:rPr>
          <w:rFonts w:ascii="Times New Roman"/>
          <w:b w:val="false"/>
          <w:i w:val="false"/>
          <w:color w:val="000000"/>
          <w:sz w:val="28"/>
        </w:rPr>
        <w:t>
      28. Беспарашютное десантирование со ШМ осуществляется по закрепленным на борту ВС веревкам. Включение в СС при десантировании со ШМ может осуществляться заранее по указанию выпускающего или непосредственно перед десантированием. Допускается закрепление веревки, уложенной в ШМ на точках крепления на борту ВС заранее, до погрузки на борт военнослужащих. Военнослужащий одевает ШМ, находясь на борту по указанию выпускающего.</w:t>
      </w:r>
    </w:p>
    <w:bookmarkEnd w:id="19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Параграф 6. Порядок организации и проведения сложного беспарашютного десантирования</w:t>
      </w:r>
    </w:p>
    <w:bookmarkStart w:name="z250" w:id="199"/>
    <w:p>
      <w:pPr>
        <w:spacing w:after="0"/>
        <w:ind w:left="0"/>
        <w:jc w:val="both"/>
      </w:pPr>
      <w:r>
        <w:rPr>
          <w:rFonts w:ascii="Times New Roman"/>
          <w:b w:val="false"/>
          <w:i w:val="false"/>
          <w:color w:val="000000"/>
          <w:sz w:val="28"/>
        </w:rPr>
        <w:t>
      29. Порядок выполнения сложного учебно-тренировочного беспарашютного десантирования определяется руководителем.</w:t>
      </w:r>
    </w:p>
    <w:bookmarkEnd w:id="199"/>
    <w:bookmarkStart w:name="z251" w:id="200"/>
    <w:p>
      <w:pPr>
        <w:spacing w:after="0"/>
        <w:ind w:left="0"/>
        <w:jc w:val="both"/>
      </w:pPr>
      <w:r>
        <w:rPr>
          <w:rFonts w:ascii="Times New Roman"/>
          <w:b w:val="false"/>
          <w:i w:val="false"/>
          <w:color w:val="000000"/>
          <w:sz w:val="28"/>
        </w:rPr>
        <w:t>
      Допускается одновременное совмещение в одном беспарашютном десантировании нескольких вариантов сложности.</w:t>
      </w:r>
    </w:p>
    <w:bookmarkEnd w:id="2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К выполнению сложного беспарашютного десантирования решением руководителя допускаются военнослужащие, имеющие не менее 10 беспарашютных десантирований, прошедшие инструктаж по правилам планируемого варианта и наземный тренаж.</w:t>
      </w:r>
    </w:p>
    <w:bookmarkStart w:name="z253" w:id="201"/>
    <w:p>
      <w:pPr>
        <w:spacing w:after="0"/>
        <w:ind w:left="0"/>
        <w:jc w:val="both"/>
      </w:pPr>
      <w:r>
        <w:rPr>
          <w:rFonts w:ascii="Times New Roman"/>
          <w:b w:val="false"/>
          <w:i w:val="false"/>
          <w:color w:val="000000"/>
          <w:sz w:val="28"/>
        </w:rPr>
        <w:t>
      При выполнении сложных учебно-тренировочных беспарашютных десантирований, в целях безопасности допускается заменять боеприпасы и взрывчатые вещества имитационными средствами, соответствующими объему и весу предметов, в пределах установленных норм боевой выкладки.</w:t>
      </w:r>
    </w:p>
    <w:bookmarkEnd w:id="201"/>
    <w:bookmarkStart w:name="z254" w:id="202"/>
    <w:p>
      <w:pPr>
        <w:spacing w:after="0"/>
        <w:ind w:left="0"/>
        <w:jc w:val="both"/>
      </w:pPr>
      <w:r>
        <w:rPr>
          <w:rFonts w:ascii="Times New Roman"/>
          <w:b w:val="false"/>
          <w:i w:val="false"/>
          <w:color w:val="000000"/>
          <w:sz w:val="28"/>
        </w:rPr>
        <w:t>
      При десантировании военнослужащему следует:</w:t>
      </w:r>
    </w:p>
    <w:bookmarkEnd w:id="202"/>
    <w:bookmarkStart w:name="z255" w:id="203"/>
    <w:p>
      <w:pPr>
        <w:spacing w:after="0"/>
        <w:ind w:left="0"/>
        <w:jc w:val="both"/>
      </w:pPr>
      <w:r>
        <w:rPr>
          <w:rFonts w:ascii="Times New Roman"/>
          <w:b w:val="false"/>
          <w:i w:val="false"/>
          <w:color w:val="000000"/>
          <w:sz w:val="28"/>
        </w:rPr>
        <w:t>
      1) остановиться за 2 метра до поверхности или препятствия;</w:t>
      </w:r>
    </w:p>
    <w:bookmarkEnd w:id="203"/>
    <w:bookmarkStart w:name="z256" w:id="204"/>
    <w:p>
      <w:pPr>
        <w:spacing w:after="0"/>
        <w:ind w:left="0"/>
        <w:jc w:val="both"/>
      </w:pPr>
      <w:r>
        <w:rPr>
          <w:rFonts w:ascii="Times New Roman"/>
          <w:b w:val="false"/>
          <w:i w:val="false"/>
          <w:color w:val="000000"/>
          <w:sz w:val="28"/>
        </w:rPr>
        <w:t>
      2) сгруппироваться;</w:t>
      </w:r>
    </w:p>
    <w:bookmarkEnd w:id="204"/>
    <w:bookmarkStart w:name="z257" w:id="205"/>
    <w:p>
      <w:pPr>
        <w:spacing w:after="0"/>
        <w:ind w:left="0"/>
        <w:jc w:val="both"/>
      </w:pPr>
      <w:r>
        <w:rPr>
          <w:rFonts w:ascii="Times New Roman"/>
          <w:b w:val="false"/>
          <w:i w:val="false"/>
          <w:color w:val="000000"/>
          <w:sz w:val="28"/>
        </w:rPr>
        <w:t>
      3) миновать препятствия при его наличии по линии спуска;</w:t>
      </w:r>
    </w:p>
    <w:bookmarkEnd w:id="205"/>
    <w:bookmarkStart w:name="z258" w:id="206"/>
    <w:p>
      <w:pPr>
        <w:spacing w:after="0"/>
        <w:ind w:left="0"/>
        <w:jc w:val="both"/>
      </w:pPr>
      <w:r>
        <w:rPr>
          <w:rFonts w:ascii="Times New Roman"/>
          <w:b w:val="false"/>
          <w:i w:val="false"/>
          <w:color w:val="000000"/>
          <w:sz w:val="28"/>
        </w:rPr>
        <w:t>
      4) опуститься на поверхность, исключая падение;</w:t>
      </w:r>
    </w:p>
    <w:bookmarkEnd w:id="2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после приземления, проконтролировать отсутствие зацепления спусковой веревки за препятствие.</w:t>
      </w:r>
    </w:p>
    <w:bookmarkStart w:name="z260" w:id="207"/>
    <w:p>
      <w:pPr>
        <w:spacing w:after="0"/>
        <w:ind w:left="0"/>
        <w:jc w:val="both"/>
      </w:pPr>
      <w:r>
        <w:rPr>
          <w:rFonts w:ascii="Times New Roman"/>
          <w:b w:val="false"/>
          <w:i w:val="false"/>
          <w:color w:val="000000"/>
          <w:sz w:val="28"/>
        </w:rPr>
        <w:t>
      При сложном учебно-тренировочном десантировании решением руководителя, первыми к десантированию (при одновременном десантировании – первым потоком) назначаются наиболее опытные военнослужащие, организующие страховку с земли спускающихся военнослужащих.</w:t>
      </w:r>
    </w:p>
    <w:bookmarkEnd w:id="207"/>
    <w:bookmarkStart w:name="z261" w:id="208"/>
    <w:p>
      <w:pPr>
        <w:spacing w:after="0"/>
        <w:ind w:left="0"/>
        <w:jc w:val="both"/>
      </w:pPr>
      <w:r>
        <w:rPr>
          <w:rFonts w:ascii="Times New Roman"/>
          <w:b w:val="false"/>
          <w:i w:val="false"/>
          <w:color w:val="000000"/>
          <w:sz w:val="28"/>
        </w:rPr>
        <w:t>
      При десантировании каждому военнослужащему необходимо иметь при себе нож на веревке, который крепится в легкодоступном месте (набедренный карман, наспинно-плечевой обхват ИСС и так далее).</w:t>
      </w:r>
    </w:p>
    <w:bookmarkEnd w:id="2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 учебно-тренировочном десантировании военнослужащие с оружием, снаряжением и грузовым контейнером десантируются первыми.</w:t>
      </w:r>
    </w:p>
    <w:bookmarkStart w:name="z263" w:id="209"/>
    <w:p>
      <w:pPr>
        <w:spacing w:after="0"/>
        <w:ind w:left="0"/>
        <w:jc w:val="both"/>
      </w:pPr>
      <w:r>
        <w:rPr>
          <w:rFonts w:ascii="Times New Roman"/>
          <w:b w:val="false"/>
          <w:i w:val="false"/>
          <w:color w:val="000000"/>
          <w:sz w:val="28"/>
        </w:rPr>
        <w:t>
      На конце веревки обязательно завязывается узел.</w:t>
      </w:r>
    </w:p>
    <w:bookmarkEnd w:id="2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Десантирование груза с ВС допускается осуществлять при тех же условиях, что и спуск военнослужащих.</w:t>
      </w:r>
    </w:p>
    <w:bookmarkStart w:name="z265" w:id="210"/>
    <w:p>
      <w:pPr>
        <w:spacing w:after="0"/>
        <w:ind w:left="0"/>
        <w:jc w:val="both"/>
      </w:pPr>
      <w:r>
        <w:rPr>
          <w:rFonts w:ascii="Times New Roman"/>
          <w:b w:val="false"/>
          <w:i w:val="false"/>
          <w:color w:val="000000"/>
          <w:sz w:val="28"/>
        </w:rPr>
        <w:t>
      Десантирование груза осуществляется только после десантирования военнослужащих.</w:t>
      </w:r>
    </w:p>
    <w:bookmarkEnd w:id="210"/>
    <w:bookmarkStart w:name="z266" w:id="211"/>
    <w:p>
      <w:pPr>
        <w:spacing w:after="0"/>
        <w:ind w:left="0"/>
        <w:jc w:val="both"/>
      </w:pPr>
      <w:r>
        <w:rPr>
          <w:rFonts w:ascii="Times New Roman"/>
          <w:b w:val="false"/>
          <w:i w:val="false"/>
          <w:color w:val="000000"/>
          <w:sz w:val="28"/>
        </w:rPr>
        <w:t>
      Десантирование груза по веревке осуществляется только:</w:t>
      </w:r>
    </w:p>
    <w:bookmarkEnd w:id="211"/>
    <w:bookmarkStart w:name="z267" w:id="212"/>
    <w:p>
      <w:pPr>
        <w:spacing w:after="0"/>
        <w:ind w:left="0"/>
        <w:jc w:val="both"/>
      </w:pPr>
      <w:r>
        <w:rPr>
          <w:rFonts w:ascii="Times New Roman"/>
          <w:b w:val="false"/>
          <w:i w:val="false"/>
          <w:color w:val="000000"/>
          <w:sz w:val="28"/>
        </w:rPr>
        <w:t>
      1) при условии его приемки на земле военнослужащими;</w:t>
      </w:r>
    </w:p>
    <w:bookmarkEnd w:id="212"/>
    <w:bookmarkStart w:name="z268" w:id="213"/>
    <w:p>
      <w:pPr>
        <w:spacing w:after="0"/>
        <w:ind w:left="0"/>
        <w:jc w:val="both"/>
      </w:pPr>
      <w:r>
        <w:rPr>
          <w:rFonts w:ascii="Times New Roman"/>
          <w:b w:val="false"/>
          <w:i w:val="false"/>
          <w:color w:val="000000"/>
          <w:sz w:val="28"/>
        </w:rPr>
        <w:t>
      2) контроля военнослужащим на земле веревки, по которой десантируется груз.</w:t>
      </w:r>
    </w:p>
    <w:bookmarkEnd w:id="213"/>
    <w:bookmarkStart w:name="z269" w:id="214"/>
    <w:p>
      <w:pPr>
        <w:spacing w:after="0"/>
        <w:ind w:left="0"/>
        <w:jc w:val="both"/>
      </w:pPr>
      <w:r>
        <w:rPr>
          <w:rFonts w:ascii="Times New Roman"/>
          <w:b w:val="false"/>
          <w:i w:val="false"/>
          <w:color w:val="000000"/>
          <w:sz w:val="28"/>
        </w:rPr>
        <w:t>
      Не допускается допускать разгон груза. Скорость спуска груза контролируется принимающим его военнослужащим, путем натяжения веревки, по которой десантируется груз.</w:t>
      </w:r>
    </w:p>
    <w:bookmarkEnd w:id="214"/>
    <w:bookmarkStart w:name="z270" w:id="215"/>
    <w:p>
      <w:pPr>
        <w:spacing w:after="0"/>
        <w:ind w:left="0"/>
        <w:jc w:val="both"/>
      </w:pPr>
      <w:r>
        <w:rPr>
          <w:rFonts w:ascii="Times New Roman"/>
          <w:b w:val="false"/>
          <w:i w:val="false"/>
          <w:color w:val="000000"/>
          <w:sz w:val="28"/>
        </w:rPr>
        <w:t>
      Массу десантируемого груза с применением специального снаряжения не допускается превышать 100 кг.</w:t>
      </w:r>
    </w:p>
    <w:bookmarkEnd w:id="215"/>
    <w:bookmarkStart w:name="z271" w:id="216"/>
    <w:p>
      <w:pPr>
        <w:spacing w:after="0"/>
        <w:ind w:left="0"/>
        <w:jc w:val="both"/>
      </w:pPr>
      <w:r>
        <w:rPr>
          <w:rFonts w:ascii="Times New Roman"/>
          <w:b w:val="false"/>
          <w:i w:val="false"/>
          <w:color w:val="000000"/>
          <w:sz w:val="28"/>
        </w:rPr>
        <w:t>
      Если груз по причине его малого веса невозможно десантировать по веревке, его сбрасывают, если позволяет высота и характер груза.</w:t>
      </w:r>
    </w:p>
    <w:bookmarkEnd w:id="216"/>
    <w:bookmarkStart w:name="z272" w:id="217"/>
    <w:p>
      <w:pPr>
        <w:spacing w:after="0"/>
        <w:ind w:left="0"/>
        <w:jc w:val="both"/>
      </w:pPr>
      <w:r>
        <w:rPr>
          <w:rFonts w:ascii="Times New Roman"/>
          <w:b w:val="false"/>
          <w:i w:val="false"/>
          <w:color w:val="000000"/>
          <w:sz w:val="28"/>
        </w:rPr>
        <w:t>
      Груз, приготовленный для десантирования, упаковывается таким образом, чтобы исключить его порчу при приземлении или травмирование принимающего его на земле.</w:t>
      </w:r>
    </w:p>
    <w:bookmarkEnd w:id="217"/>
    <w:bookmarkStart w:name="z273" w:id="218"/>
    <w:p>
      <w:pPr>
        <w:spacing w:after="0"/>
        <w:ind w:left="0"/>
        <w:jc w:val="both"/>
      </w:pPr>
      <w:r>
        <w:rPr>
          <w:rFonts w:ascii="Times New Roman"/>
          <w:b w:val="false"/>
          <w:i w:val="false"/>
          <w:color w:val="000000"/>
          <w:sz w:val="28"/>
        </w:rPr>
        <w:t>
      Если груз, который назначен к десантированию, имеет большие габариты или вес, его следует десантировать раздельно по частям.</w:t>
      </w:r>
    </w:p>
    <w:bookmarkEnd w:id="218"/>
    <w:bookmarkStart w:name="z274" w:id="219"/>
    <w:p>
      <w:pPr>
        <w:spacing w:after="0"/>
        <w:ind w:left="0"/>
        <w:jc w:val="both"/>
      </w:pPr>
      <w:r>
        <w:rPr>
          <w:rFonts w:ascii="Times New Roman"/>
          <w:b w:val="false"/>
          <w:i w:val="false"/>
          <w:color w:val="000000"/>
          <w:sz w:val="28"/>
        </w:rPr>
        <w:t>
      Десантирование груза допускается осуществлять следующими способами:</w:t>
      </w:r>
    </w:p>
    <w:bookmarkEnd w:id="219"/>
    <w:bookmarkStart w:name="z275" w:id="220"/>
    <w:p>
      <w:pPr>
        <w:spacing w:after="0"/>
        <w:ind w:left="0"/>
        <w:jc w:val="both"/>
      </w:pPr>
      <w:r>
        <w:rPr>
          <w:rFonts w:ascii="Times New Roman"/>
          <w:b w:val="false"/>
          <w:i w:val="false"/>
          <w:color w:val="000000"/>
          <w:sz w:val="28"/>
        </w:rPr>
        <w:t>
      1) без применения СУ на карабине;</w:t>
      </w:r>
    </w:p>
    <w:bookmarkEnd w:id="220"/>
    <w:bookmarkStart w:name="z276" w:id="221"/>
    <w:p>
      <w:pPr>
        <w:spacing w:after="0"/>
        <w:ind w:left="0"/>
        <w:jc w:val="both"/>
      </w:pPr>
      <w:r>
        <w:rPr>
          <w:rFonts w:ascii="Times New Roman"/>
          <w:b w:val="false"/>
          <w:i w:val="false"/>
          <w:color w:val="000000"/>
          <w:sz w:val="28"/>
        </w:rPr>
        <w:t>
      2) с применением СУ;</w:t>
      </w:r>
    </w:p>
    <w:bookmarkEnd w:id="221"/>
    <w:bookmarkStart w:name="z277" w:id="222"/>
    <w:p>
      <w:pPr>
        <w:spacing w:after="0"/>
        <w:ind w:left="0"/>
        <w:jc w:val="both"/>
      </w:pPr>
      <w:r>
        <w:rPr>
          <w:rFonts w:ascii="Times New Roman"/>
          <w:b w:val="false"/>
          <w:i w:val="false"/>
          <w:color w:val="000000"/>
          <w:sz w:val="28"/>
        </w:rPr>
        <w:t>
      3) сбрасыванием.</w:t>
      </w:r>
    </w:p>
    <w:bookmarkEnd w:id="2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 десантировании груза без применения СУ, необходимо закладывать веревку в карабин таким образом, чтобы при переносе массы груза на веревку, она не соприкасалась с муфтой карабина, и при десантировании не размуфтовала его или не затянула муфту карабина.</w:t>
      </w:r>
    </w:p>
    <w:bookmarkStart w:name="z279" w:id="223"/>
    <w:p>
      <w:pPr>
        <w:spacing w:after="0"/>
        <w:ind w:left="0"/>
        <w:jc w:val="both"/>
      </w:pPr>
      <w:r>
        <w:rPr>
          <w:rFonts w:ascii="Times New Roman"/>
          <w:b w:val="false"/>
          <w:i w:val="false"/>
          <w:color w:val="000000"/>
          <w:sz w:val="28"/>
        </w:rPr>
        <w:t>
      Количество витков веревки вокруг прутка карабина зависит от массы груза и определяется в следующем порядке:</w:t>
      </w:r>
    </w:p>
    <w:bookmarkEnd w:id="223"/>
    <w:bookmarkStart w:name="z280" w:id="224"/>
    <w:p>
      <w:pPr>
        <w:spacing w:after="0"/>
        <w:ind w:left="0"/>
        <w:jc w:val="both"/>
      </w:pPr>
      <w:r>
        <w:rPr>
          <w:rFonts w:ascii="Times New Roman"/>
          <w:b w:val="false"/>
          <w:i w:val="false"/>
          <w:color w:val="000000"/>
          <w:sz w:val="28"/>
        </w:rPr>
        <w:t>
      1) при массе груза до 40 кг – наматывается 1 виток вокруг прутка карабина;</w:t>
      </w:r>
    </w:p>
    <w:bookmarkEnd w:id="224"/>
    <w:bookmarkStart w:name="z281" w:id="225"/>
    <w:p>
      <w:pPr>
        <w:spacing w:after="0"/>
        <w:ind w:left="0"/>
        <w:jc w:val="both"/>
      </w:pPr>
      <w:r>
        <w:rPr>
          <w:rFonts w:ascii="Times New Roman"/>
          <w:b w:val="false"/>
          <w:i w:val="false"/>
          <w:color w:val="000000"/>
          <w:sz w:val="28"/>
        </w:rPr>
        <w:t>
      2) при массе груза от 40 до 70 кг – наматывается 2 витка вокруг прутка карабина;</w:t>
      </w:r>
    </w:p>
    <w:bookmarkEnd w:id="2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при массе груза больше 70 кг – наматывается 3 витка вокруг прутка карабина. При десантировании груза с применением СУ допускается два варианта включения в СС – быстрый и медленный спуск.</w:t>
      </w:r>
    </w:p>
    <w:bookmarkStart w:name="z283" w:id="226"/>
    <w:p>
      <w:pPr>
        <w:spacing w:after="0"/>
        <w:ind w:left="0"/>
        <w:jc w:val="both"/>
      </w:pPr>
      <w:r>
        <w:rPr>
          <w:rFonts w:ascii="Times New Roman"/>
          <w:b w:val="false"/>
          <w:i w:val="false"/>
          <w:color w:val="000000"/>
          <w:sz w:val="28"/>
        </w:rPr>
        <w:t>
      Вариант включения в СС определяется в зависимости от массы груза:</w:t>
      </w:r>
    </w:p>
    <w:bookmarkEnd w:id="226"/>
    <w:bookmarkStart w:name="z284" w:id="227"/>
    <w:p>
      <w:pPr>
        <w:spacing w:after="0"/>
        <w:ind w:left="0"/>
        <w:jc w:val="both"/>
      </w:pPr>
      <w:r>
        <w:rPr>
          <w:rFonts w:ascii="Times New Roman"/>
          <w:b w:val="false"/>
          <w:i w:val="false"/>
          <w:color w:val="000000"/>
          <w:sz w:val="28"/>
        </w:rPr>
        <w:t>
      1) при массе груза менее 60 кг – допускается включение на быстрый спуск;</w:t>
      </w:r>
    </w:p>
    <w:bookmarkEnd w:id="227"/>
    <w:bookmarkStart w:name="z285" w:id="228"/>
    <w:p>
      <w:pPr>
        <w:spacing w:after="0"/>
        <w:ind w:left="0"/>
        <w:jc w:val="both"/>
      </w:pPr>
      <w:r>
        <w:rPr>
          <w:rFonts w:ascii="Times New Roman"/>
          <w:b w:val="false"/>
          <w:i w:val="false"/>
          <w:color w:val="000000"/>
          <w:sz w:val="28"/>
        </w:rPr>
        <w:t>
      2) при массе груза более 60 кг – допускается включение в СС только на медленный спуск.</w:t>
      </w:r>
    </w:p>
    <w:bookmarkEnd w:id="228"/>
    <w:bookmarkStart w:name="z286" w:id="229"/>
    <w:p>
      <w:pPr>
        <w:spacing w:after="0"/>
        <w:ind w:left="0"/>
        <w:jc w:val="both"/>
      </w:pPr>
      <w:r>
        <w:rPr>
          <w:rFonts w:ascii="Times New Roman"/>
          <w:b w:val="false"/>
          <w:i w:val="false"/>
          <w:color w:val="000000"/>
          <w:sz w:val="28"/>
        </w:rPr>
        <w:t>
      СС при этом формируется таким же образом, как и при спуске военнослужащего, посредством СУ и карабина. Карабин крепится за любой из надежных силовых элементов, спускаемого грузового контейнера или рюкзака.</w:t>
      </w:r>
    </w:p>
    <w:bookmarkEnd w:id="229"/>
    <w:bookmarkStart w:name="z287" w:id="230"/>
    <w:p>
      <w:pPr>
        <w:spacing w:after="0"/>
        <w:ind w:left="0"/>
        <w:jc w:val="both"/>
      </w:pPr>
      <w:r>
        <w:rPr>
          <w:rFonts w:ascii="Times New Roman"/>
          <w:b w:val="false"/>
          <w:i w:val="false"/>
          <w:color w:val="000000"/>
          <w:sz w:val="28"/>
        </w:rPr>
        <w:t>
      Груз весом не более 5 кг с высоты до 10 метров допускается десантировать простым продеванием веревки в карабин, защелкнутый за силовой элемент грузового контейнера или рюкзака.</w:t>
      </w:r>
    </w:p>
    <w:bookmarkEnd w:id="230"/>
    <w:bookmarkStart w:name="z288" w:id="231"/>
    <w:p>
      <w:pPr>
        <w:spacing w:after="0"/>
        <w:ind w:left="0"/>
        <w:jc w:val="both"/>
      </w:pPr>
      <w:r>
        <w:rPr>
          <w:rFonts w:ascii="Times New Roman"/>
          <w:b w:val="false"/>
          <w:i w:val="false"/>
          <w:color w:val="000000"/>
          <w:sz w:val="28"/>
        </w:rPr>
        <w:t>
      30. При зависании груза допускаются следующие действия:</w:t>
      </w:r>
    </w:p>
    <w:bookmarkEnd w:id="231"/>
    <w:bookmarkStart w:name="z289" w:id="232"/>
    <w:p>
      <w:pPr>
        <w:spacing w:after="0"/>
        <w:ind w:left="0"/>
        <w:jc w:val="both"/>
      </w:pPr>
      <w:r>
        <w:rPr>
          <w:rFonts w:ascii="Times New Roman"/>
          <w:b w:val="false"/>
          <w:i w:val="false"/>
          <w:color w:val="000000"/>
          <w:sz w:val="28"/>
        </w:rPr>
        <w:t>
      1) при невозможности опустить его на землю, изменением высоты полета ВС осуществляется обрезание веревки выпускающим и сброс груза. При сбросе груза, выпускающий подает сигнал военнослужащим, принимающим груз на земле "Сброс груза". Сброс осуществляется только при отсутствии людей в зоне предполагаемого падения груза;</w:t>
      </w:r>
    </w:p>
    <w:bookmarkEnd w:id="2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при невозможности опустить груз на землю, с изменением высоты полета ВС в данном месте десантирования, есть возможность осуществить его перенос в другое место десантирования, где можно опустить груз. Решение о возможности переноса груза и опускании его на другую площадку десантирования, принимается КВС и доводится по СПУ выпускающему. При принятии решения о переносе груза, выпускающий дает наземной группе сигнал "Перенос". Получив этот сигнал, наземная группа связывает в бухту находящуюся на земле часть веревки любым возможным способом, и, по окончании этого действия, отходит в сторону от ВС на расстояние не менее 25 метров.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 десантировании с грузом, груз укладывается в грузовой контейнер или рюкзак таким образом, чтобы исключить наличие свисающих лент и выступающих частей, которыми возможно зацепление за элементы конструкции и рельефа при покидании ВС и спуске. Масса груза при этом не превышает 50 кг.</w:t>
      </w:r>
    </w:p>
    <w:bookmarkStart w:name="z292" w:id="233"/>
    <w:p>
      <w:pPr>
        <w:spacing w:after="0"/>
        <w:ind w:left="0"/>
        <w:jc w:val="both"/>
      </w:pPr>
      <w:r>
        <w:rPr>
          <w:rFonts w:ascii="Times New Roman"/>
          <w:b w:val="false"/>
          <w:i w:val="false"/>
          <w:color w:val="000000"/>
          <w:sz w:val="28"/>
        </w:rPr>
        <w:t>
      Груз крепится к силовой скобе ИСС на страховочной петле (ленте) длиной не менее 1,5 метра за один из силовых элементов таким образом, чтобы военнослужащий мог без труда отстегнуть его при приземлении.</w:t>
      </w:r>
    </w:p>
    <w:bookmarkEnd w:id="2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 длительных полетах в район десантирования крепление грузового контейнера к военнослужащему допускается проводить в ВС, но не позднее чем за 10 минут до начала десантирования и при контроле крепления выпускающим или его помощником.</w:t>
      </w:r>
    </w:p>
    <w:bookmarkStart w:name="z294" w:id="234"/>
    <w:p>
      <w:pPr>
        <w:spacing w:after="0"/>
        <w:ind w:left="0"/>
        <w:jc w:val="both"/>
      </w:pPr>
      <w:r>
        <w:rPr>
          <w:rFonts w:ascii="Times New Roman"/>
          <w:b w:val="false"/>
          <w:i w:val="false"/>
          <w:color w:val="000000"/>
          <w:sz w:val="28"/>
        </w:rPr>
        <w:t>
      Острые и угловатые предметы укладываются в центр рюкзака или контейнера, чтобы исключить возможность травмирования военнослужащего при приземлении.</w:t>
      </w:r>
    </w:p>
    <w:bookmarkEnd w:id="234"/>
    <w:bookmarkStart w:name="z295" w:id="235"/>
    <w:p>
      <w:pPr>
        <w:spacing w:after="0"/>
        <w:ind w:left="0"/>
        <w:jc w:val="both"/>
      </w:pPr>
      <w:r>
        <w:rPr>
          <w:rFonts w:ascii="Times New Roman"/>
          <w:b w:val="false"/>
          <w:i w:val="false"/>
          <w:color w:val="000000"/>
          <w:sz w:val="28"/>
        </w:rPr>
        <w:t>
      Покидание ВС при спуске с грузом осуществляется только методом соскальзывания.</w:t>
      </w:r>
    </w:p>
    <w:bookmarkEnd w:id="235"/>
    <w:bookmarkStart w:name="z296" w:id="236"/>
    <w:p>
      <w:pPr>
        <w:spacing w:after="0"/>
        <w:ind w:left="0"/>
        <w:jc w:val="both"/>
      </w:pPr>
      <w:r>
        <w:rPr>
          <w:rFonts w:ascii="Times New Roman"/>
          <w:b w:val="false"/>
          <w:i w:val="false"/>
          <w:color w:val="000000"/>
          <w:sz w:val="28"/>
        </w:rPr>
        <w:t>
      При покидании ВС и начале спуска необходимо исключить рывки, чтобы не допускать захлестывания веревки вокруг груза.</w:t>
      </w:r>
    </w:p>
    <w:bookmarkEnd w:id="236"/>
    <w:bookmarkStart w:name="z297" w:id="237"/>
    <w:p>
      <w:pPr>
        <w:spacing w:after="0"/>
        <w:ind w:left="0"/>
        <w:jc w:val="both"/>
      </w:pPr>
      <w:r>
        <w:rPr>
          <w:rFonts w:ascii="Times New Roman"/>
          <w:b w:val="false"/>
          <w:i w:val="false"/>
          <w:color w:val="000000"/>
          <w:sz w:val="28"/>
        </w:rPr>
        <w:t>
      При выполнении десантирования с грузовым контейнером, военнослужащему после отделения от ВС необходимо стабилизировать грузовой контейнер ногами и продолжать удерживать его от раскачивания до касания контейнером земли.</w:t>
      </w:r>
    </w:p>
    <w:bookmarkEnd w:id="237"/>
    <w:bookmarkStart w:name="z298" w:id="238"/>
    <w:p>
      <w:pPr>
        <w:spacing w:after="0"/>
        <w:ind w:left="0"/>
        <w:jc w:val="left"/>
      </w:pPr>
      <w:r>
        <w:rPr>
          <w:rFonts w:ascii="Times New Roman"/>
          <w:b/>
          <w:i w:val="false"/>
          <w:color w:val="000000"/>
        </w:rPr>
        <w:t xml:space="preserve"> Параграф 7. Десантирование в темное время суток</w:t>
      </w:r>
    </w:p>
    <w:bookmarkEnd w:id="238"/>
    <w:bookmarkStart w:name="z299" w:id="239"/>
    <w:p>
      <w:pPr>
        <w:spacing w:after="0"/>
        <w:ind w:left="0"/>
        <w:jc w:val="both"/>
      </w:pPr>
      <w:r>
        <w:rPr>
          <w:rFonts w:ascii="Times New Roman"/>
          <w:b w:val="false"/>
          <w:i w:val="false"/>
          <w:color w:val="000000"/>
          <w:sz w:val="28"/>
        </w:rPr>
        <w:t>
      31. При выполнении десантирования в темное время суток каждому военнослужащему необходимо в составе СК иметь фонарь. Для этих целей допускается использование любого фонаря, прикрепляемого на снаряжении таким образом, чтобы луч света был направлен вниз.</w:t>
      </w:r>
    </w:p>
    <w:bookmarkEnd w:id="239"/>
    <w:bookmarkStart w:name="z300" w:id="240"/>
    <w:p>
      <w:pPr>
        <w:spacing w:after="0"/>
        <w:ind w:left="0"/>
        <w:jc w:val="both"/>
      </w:pPr>
      <w:r>
        <w:rPr>
          <w:rFonts w:ascii="Times New Roman"/>
          <w:b w:val="false"/>
          <w:i w:val="false"/>
          <w:color w:val="000000"/>
          <w:sz w:val="28"/>
        </w:rPr>
        <w:t>
      Военнослужащий при десантировании ночью при отделении от ВС выбирает хорошо видимый (по возможности освещенный) ориентир на земле, держит правильное положение тела на протяжении всего спуска, ожидает встречи с землей.</w:t>
      </w:r>
    </w:p>
    <w:bookmarkEnd w:id="240"/>
    <w:bookmarkStart w:name="z301" w:id="241"/>
    <w:p>
      <w:pPr>
        <w:spacing w:after="0"/>
        <w:ind w:left="0"/>
        <w:jc w:val="both"/>
      </w:pPr>
      <w:r>
        <w:rPr>
          <w:rFonts w:ascii="Times New Roman"/>
          <w:b w:val="false"/>
          <w:i w:val="false"/>
          <w:color w:val="000000"/>
          <w:sz w:val="28"/>
        </w:rPr>
        <w:t>
      На площадке погрузки на борт ВС и линиях осмотра при проведении учебно-тренировочного десантирования необходимо иметь освещение, позволяющее проводить проверку, надевание ИСС и обеспечивать необходимый контроль военнослужащих выпускающим или его помощником.</w:t>
      </w:r>
    </w:p>
    <w:bookmarkEnd w:id="241"/>
    <w:bookmarkStart w:name="z302" w:id="242"/>
    <w:p>
      <w:pPr>
        <w:spacing w:after="0"/>
        <w:ind w:left="0"/>
        <w:jc w:val="both"/>
      </w:pPr>
      <w:r>
        <w:rPr>
          <w:rFonts w:ascii="Times New Roman"/>
          <w:b w:val="false"/>
          <w:i w:val="false"/>
          <w:color w:val="000000"/>
          <w:sz w:val="28"/>
        </w:rPr>
        <w:t>
      Должностным лицам, производящим осмотр военнослужащих, необходимо пользоваться индивидуальными фонарями.</w:t>
      </w:r>
    </w:p>
    <w:bookmarkEnd w:id="242"/>
    <w:bookmarkStart w:name="z303" w:id="243"/>
    <w:p>
      <w:pPr>
        <w:spacing w:after="0"/>
        <w:ind w:left="0"/>
        <w:jc w:val="both"/>
      </w:pPr>
      <w:r>
        <w:rPr>
          <w:rFonts w:ascii="Times New Roman"/>
          <w:b w:val="false"/>
          <w:i w:val="false"/>
          <w:color w:val="000000"/>
          <w:sz w:val="28"/>
        </w:rPr>
        <w:t>
      Площадка десантирования при проведении учебно-тренировочном десантировании оборудуется световым маяком для обеспечения контроля места висения КВС.</w:t>
      </w:r>
    </w:p>
    <w:bookmarkEnd w:id="243"/>
    <w:bookmarkStart w:name="z304" w:id="244"/>
    <w:p>
      <w:pPr>
        <w:spacing w:after="0"/>
        <w:ind w:left="0"/>
        <w:jc w:val="both"/>
      </w:pPr>
      <w:r>
        <w:rPr>
          <w:rFonts w:ascii="Times New Roman"/>
          <w:b w:val="false"/>
          <w:i w:val="false"/>
          <w:color w:val="000000"/>
          <w:sz w:val="28"/>
        </w:rPr>
        <w:t>
      При десантировании ночью используются те же сигналы, что и в светлое время суток, видимость сигналов обеспечивается удерживаемым в руке фонарем.</w:t>
      </w:r>
    </w:p>
    <w:bookmarkEnd w:id="244"/>
    <w:bookmarkStart w:name="z305" w:id="245"/>
    <w:p>
      <w:pPr>
        <w:spacing w:after="0"/>
        <w:ind w:left="0"/>
        <w:jc w:val="both"/>
      </w:pPr>
      <w:r>
        <w:rPr>
          <w:rFonts w:ascii="Times New Roman"/>
          <w:b w:val="false"/>
          <w:i w:val="false"/>
          <w:color w:val="000000"/>
          <w:sz w:val="28"/>
        </w:rPr>
        <w:t>
      В случае зависания военнослужащего ему необходимо зафиксироваться на СУ, затем подать выпускающему сигнал фонарем, совершая им горизонтальные движения над головой из стороны в сторону.</w:t>
      </w:r>
    </w:p>
    <w:bookmarkEnd w:id="245"/>
    <w:bookmarkStart w:name="z306" w:id="246"/>
    <w:p>
      <w:pPr>
        <w:spacing w:after="0"/>
        <w:ind w:left="0"/>
        <w:jc w:val="both"/>
      </w:pPr>
      <w:r>
        <w:rPr>
          <w:rFonts w:ascii="Times New Roman"/>
          <w:b w:val="false"/>
          <w:i w:val="false"/>
          <w:color w:val="000000"/>
          <w:sz w:val="28"/>
        </w:rPr>
        <w:t>
      32. В ходе наземного тренажа при подготовке к десантированию в темное время суток отрабатываются следующие вопросы:</w:t>
      </w:r>
    </w:p>
    <w:bookmarkEnd w:id="246"/>
    <w:bookmarkStart w:name="z307" w:id="247"/>
    <w:p>
      <w:pPr>
        <w:spacing w:after="0"/>
        <w:ind w:left="0"/>
        <w:jc w:val="both"/>
      </w:pPr>
      <w:r>
        <w:rPr>
          <w:rFonts w:ascii="Times New Roman"/>
          <w:b w:val="false"/>
          <w:i w:val="false"/>
          <w:color w:val="000000"/>
          <w:sz w:val="28"/>
        </w:rPr>
        <w:t>
      1) организация посадки десантных групп в ВС;</w:t>
      </w:r>
    </w:p>
    <w:bookmarkEnd w:id="247"/>
    <w:bookmarkStart w:name="z308" w:id="248"/>
    <w:p>
      <w:pPr>
        <w:spacing w:after="0"/>
        <w:ind w:left="0"/>
        <w:jc w:val="both"/>
      </w:pPr>
      <w:r>
        <w:rPr>
          <w:rFonts w:ascii="Times New Roman"/>
          <w:b w:val="false"/>
          <w:i w:val="false"/>
          <w:color w:val="000000"/>
          <w:sz w:val="28"/>
        </w:rPr>
        <w:t>
      2) порядок отделения от ВС, контроль спуска и приземления;</w:t>
      </w:r>
    </w:p>
    <w:bookmarkEnd w:id="248"/>
    <w:bookmarkStart w:name="z309" w:id="249"/>
    <w:p>
      <w:pPr>
        <w:spacing w:after="0"/>
        <w:ind w:left="0"/>
        <w:jc w:val="both"/>
      </w:pPr>
      <w:r>
        <w:rPr>
          <w:rFonts w:ascii="Times New Roman"/>
          <w:b w:val="false"/>
          <w:i w:val="false"/>
          <w:color w:val="000000"/>
          <w:sz w:val="28"/>
        </w:rPr>
        <w:t>
      3) сигналы, подаваемые при десантировании.</w:t>
      </w:r>
    </w:p>
    <w:bookmarkEnd w:id="249"/>
    <w:bookmarkStart w:name="z310" w:id="250"/>
    <w:p>
      <w:pPr>
        <w:spacing w:after="0"/>
        <w:ind w:left="0"/>
        <w:jc w:val="both"/>
      </w:pPr>
      <w:r>
        <w:rPr>
          <w:rFonts w:ascii="Times New Roman"/>
          <w:b w:val="false"/>
          <w:i w:val="false"/>
          <w:color w:val="000000"/>
          <w:sz w:val="28"/>
        </w:rPr>
        <w:t>
      Пункт медицинской помощи обозначается тремя фонарями красного цвета, расположенными по вертикали.</w:t>
      </w:r>
    </w:p>
    <w:bookmarkEnd w:id="250"/>
    <w:bookmarkStart w:name="z311" w:id="251"/>
    <w:p>
      <w:pPr>
        <w:spacing w:after="0"/>
        <w:ind w:left="0"/>
        <w:jc w:val="both"/>
      </w:pPr>
      <w:r>
        <w:rPr>
          <w:rFonts w:ascii="Times New Roman"/>
          <w:b w:val="false"/>
          <w:i w:val="false"/>
          <w:color w:val="000000"/>
          <w:sz w:val="28"/>
        </w:rPr>
        <w:t>
      Пункт сбора военнослужащих и снаряжения обозначается тремя фонарями зеленого цвета, расположенными по вертикали.</w:t>
      </w:r>
    </w:p>
    <w:bookmarkEnd w:id="251"/>
    <w:bookmarkStart w:name="z312" w:id="252"/>
    <w:p>
      <w:pPr>
        <w:spacing w:after="0"/>
        <w:ind w:left="0"/>
        <w:jc w:val="left"/>
      </w:pPr>
      <w:r>
        <w:rPr>
          <w:rFonts w:ascii="Times New Roman"/>
          <w:b/>
          <w:i w:val="false"/>
          <w:color w:val="000000"/>
        </w:rPr>
        <w:t xml:space="preserve"> Параграф 8. Десантирование на пересеченную местность</w:t>
      </w:r>
    </w:p>
    <w:bookmarkEnd w:id="252"/>
    <w:bookmarkStart w:name="z313" w:id="253"/>
    <w:p>
      <w:pPr>
        <w:spacing w:after="0"/>
        <w:ind w:left="0"/>
        <w:jc w:val="both"/>
      </w:pPr>
      <w:r>
        <w:rPr>
          <w:rFonts w:ascii="Times New Roman"/>
          <w:b w:val="false"/>
          <w:i w:val="false"/>
          <w:color w:val="000000"/>
          <w:sz w:val="28"/>
        </w:rPr>
        <w:t>
      33. Учебно-тренировочные десантирования на пересеченную местность допускается выполнять днем при любых условиях, в ночных условиях – только при наличии освещения площадки десантирования.</w:t>
      </w:r>
    </w:p>
    <w:bookmarkEnd w:id="2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Десантирование на пересеченную местность следует осуществлять со штурмовым мешком. Военнослужащему необходимо иметь при себе петлю самостраховки с карабином на конце и длиной не менее 1 метра, защелкнутую за силовую скобу ИСС, убранную под снаряжение со стороны свободной руки таким образом, чтоб исключить ее зацепления за элементы конструкции ВС, препятствия и рельеф местности.</w:t>
      </w:r>
    </w:p>
    <w:bookmarkStart w:name="z315" w:id="254"/>
    <w:p>
      <w:pPr>
        <w:spacing w:after="0"/>
        <w:ind w:left="0"/>
        <w:jc w:val="both"/>
      </w:pPr>
      <w:r>
        <w:rPr>
          <w:rFonts w:ascii="Times New Roman"/>
          <w:b w:val="false"/>
          <w:i w:val="false"/>
          <w:color w:val="000000"/>
          <w:sz w:val="28"/>
        </w:rPr>
        <w:t>
      34. При проведении наземного тренажа перед выполнением десантирования на пересеченную местность особое внимание уделяется:</w:t>
      </w:r>
    </w:p>
    <w:bookmarkEnd w:id="254"/>
    <w:bookmarkStart w:name="z316" w:id="255"/>
    <w:p>
      <w:pPr>
        <w:spacing w:after="0"/>
        <w:ind w:left="0"/>
        <w:jc w:val="both"/>
      </w:pPr>
      <w:r>
        <w:rPr>
          <w:rFonts w:ascii="Times New Roman"/>
          <w:b w:val="false"/>
          <w:i w:val="false"/>
          <w:color w:val="000000"/>
          <w:sz w:val="28"/>
        </w:rPr>
        <w:t>
      1) контролю скорости спуска и приземления;</w:t>
      </w:r>
    </w:p>
    <w:bookmarkEnd w:id="2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правилам приземления на различные препятствия, имеющиеся вблизи площадки и на площадке приземления;</w:t>
      </w:r>
    </w:p>
    <w:bookmarkStart w:name="z318" w:id="256"/>
    <w:p>
      <w:pPr>
        <w:spacing w:after="0"/>
        <w:ind w:left="0"/>
        <w:jc w:val="both"/>
      </w:pPr>
      <w:r>
        <w:rPr>
          <w:rFonts w:ascii="Times New Roman"/>
          <w:b w:val="false"/>
          <w:i w:val="false"/>
          <w:color w:val="000000"/>
          <w:sz w:val="28"/>
        </w:rPr>
        <w:t>
      3) правилам прохода препятствий;</w:t>
      </w:r>
    </w:p>
    <w:bookmarkEnd w:id="256"/>
    <w:bookmarkStart w:name="z319" w:id="257"/>
    <w:p>
      <w:pPr>
        <w:spacing w:after="0"/>
        <w:ind w:left="0"/>
        <w:jc w:val="both"/>
      </w:pPr>
      <w:r>
        <w:rPr>
          <w:rFonts w:ascii="Times New Roman"/>
          <w:b w:val="false"/>
          <w:i w:val="false"/>
          <w:color w:val="000000"/>
          <w:sz w:val="28"/>
        </w:rPr>
        <w:t>
      4) правилам самостраховки и освобождения от СС.</w:t>
      </w:r>
    </w:p>
    <w:bookmarkEnd w:id="257"/>
    <w:bookmarkStart w:name="z320" w:id="258"/>
    <w:p>
      <w:pPr>
        <w:spacing w:after="0"/>
        <w:ind w:left="0"/>
        <w:jc w:val="left"/>
      </w:pPr>
      <w:r>
        <w:rPr>
          <w:rFonts w:ascii="Times New Roman"/>
          <w:b/>
          <w:i w:val="false"/>
          <w:color w:val="000000"/>
        </w:rPr>
        <w:t xml:space="preserve"> Параграф 9. Десантирование на воду</w:t>
      </w:r>
    </w:p>
    <w:bookmarkEnd w:id="258"/>
    <w:bookmarkStart w:name="z321" w:id="259"/>
    <w:p>
      <w:pPr>
        <w:spacing w:after="0"/>
        <w:ind w:left="0"/>
        <w:jc w:val="both"/>
      </w:pPr>
      <w:r>
        <w:rPr>
          <w:rFonts w:ascii="Times New Roman"/>
          <w:b w:val="false"/>
          <w:i w:val="false"/>
          <w:color w:val="000000"/>
          <w:sz w:val="28"/>
        </w:rPr>
        <w:t>
      35. К учебно-тренировочному десантированию на воду допускаются военнослужащие, изучившие специальные спасательные средства и имеющие навыки в их использовании.</w:t>
      </w:r>
    </w:p>
    <w:bookmarkEnd w:id="259"/>
    <w:bookmarkStart w:name="z322" w:id="260"/>
    <w:p>
      <w:pPr>
        <w:spacing w:after="0"/>
        <w:ind w:left="0"/>
        <w:jc w:val="both"/>
      </w:pPr>
      <w:r>
        <w:rPr>
          <w:rFonts w:ascii="Times New Roman"/>
          <w:b w:val="false"/>
          <w:i w:val="false"/>
          <w:color w:val="000000"/>
          <w:sz w:val="28"/>
        </w:rPr>
        <w:t>
      Первые учебно-тренировочные десантирования проводятся без оружия и снаряжения в облегченном обмундировании.</w:t>
      </w:r>
    </w:p>
    <w:bookmarkEnd w:id="260"/>
    <w:bookmarkStart w:name="z323" w:id="261"/>
    <w:p>
      <w:pPr>
        <w:spacing w:after="0"/>
        <w:ind w:left="0"/>
        <w:jc w:val="both"/>
      </w:pPr>
      <w:r>
        <w:rPr>
          <w:rFonts w:ascii="Times New Roman"/>
          <w:b w:val="false"/>
          <w:i w:val="false"/>
          <w:color w:val="000000"/>
          <w:sz w:val="28"/>
        </w:rPr>
        <w:t>
      Перед десантированием на воду каждый военнослужащий проверяется в умении плавать в обмундировании. Не умеющие плавать к десантированию на воду не допускаются.</w:t>
      </w:r>
    </w:p>
    <w:bookmarkEnd w:id="2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 десантировании на воду каждому военнослужащему дополнительно необходимо иметь:</w:t>
      </w:r>
    </w:p>
    <w:bookmarkStart w:name="z325" w:id="262"/>
    <w:p>
      <w:pPr>
        <w:spacing w:after="0"/>
        <w:ind w:left="0"/>
        <w:jc w:val="both"/>
      </w:pPr>
      <w:r>
        <w:rPr>
          <w:rFonts w:ascii="Times New Roman"/>
          <w:b w:val="false"/>
          <w:i w:val="false"/>
          <w:color w:val="000000"/>
          <w:sz w:val="28"/>
        </w:rPr>
        <w:t>
      1) индивидуальный спасательный жилет (пояс);</w:t>
      </w:r>
    </w:p>
    <w:bookmarkEnd w:id="2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водонепроницаемые чехлы на снаряжении (при выполнении десантирования с оружием и снаряжением).</w:t>
      </w:r>
    </w:p>
    <w:bookmarkStart w:name="z327" w:id="263"/>
    <w:p>
      <w:pPr>
        <w:spacing w:after="0"/>
        <w:ind w:left="0"/>
        <w:jc w:val="both"/>
      </w:pPr>
      <w:r>
        <w:rPr>
          <w:rFonts w:ascii="Times New Roman"/>
          <w:b w:val="false"/>
          <w:i w:val="false"/>
          <w:color w:val="000000"/>
          <w:sz w:val="28"/>
        </w:rPr>
        <w:t>
      При выполнении десантирования с грузовым контейнером, предметы в контейнере находятся в водонепроницаемом чехле.</w:t>
      </w:r>
    </w:p>
    <w:bookmarkEnd w:id="2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Учебно-тренировочные десантирования на воду без применения гидрокостюмов допускается выполнять только днем при температуре воды не ниже 17</w:t>
      </w:r>
      <w:r>
        <w:rPr>
          <w:rFonts w:ascii="Times New Roman"/>
          <w:b w:val="false"/>
          <w:i w:val="false"/>
          <w:color w:val="000000"/>
          <w:vertAlign w:val="superscript"/>
        </w:rPr>
        <w:t>о</w:t>
      </w:r>
      <w:r>
        <w:rPr>
          <w:rFonts w:ascii="Times New Roman"/>
          <w:b w:val="false"/>
          <w:i w:val="false"/>
          <w:color w:val="000000"/>
          <w:sz w:val="28"/>
        </w:rPr>
        <w:t>С.</w:t>
      </w:r>
    </w:p>
    <w:bookmarkStart w:name="z329" w:id="264"/>
    <w:p>
      <w:pPr>
        <w:spacing w:after="0"/>
        <w:ind w:left="0"/>
        <w:jc w:val="both"/>
      </w:pPr>
      <w:r>
        <w:rPr>
          <w:rFonts w:ascii="Times New Roman"/>
          <w:b w:val="false"/>
          <w:i w:val="false"/>
          <w:color w:val="000000"/>
          <w:sz w:val="28"/>
        </w:rPr>
        <w:t>
      36. С применением гидрокостюмов (комплектов) или при выполнении боевых задач десантирование на воду допускается выполнять при любой температуре воды и воздуха. При выполнении десантирования с использованием гидрокостюмов необходимо обеспечить их защиту в местах соприкосновения с веревкой.</w:t>
      </w:r>
    </w:p>
    <w:bookmarkEnd w:id="264"/>
    <w:bookmarkStart w:name="z330" w:id="265"/>
    <w:p>
      <w:pPr>
        <w:spacing w:after="0"/>
        <w:ind w:left="0"/>
        <w:jc w:val="both"/>
      </w:pPr>
      <w:r>
        <w:rPr>
          <w:rFonts w:ascii="Times New Roman"/>
          <w:b w:val="false"/>
          <w:i w:val="false"/>
          <w:color w:val="000000"/>
          <w:sz w:val="28"/>
        </w:rPr>
        <w:t>
      При десантировании на воду военнослужащему необходимо:</w:t>
      </w:r>
    </w:p>
    <w:bookmarkEnd w:id="265"/>
    <w:bookmarkStart w:name="z331" w:id="266"/>
    <w:p>
      <w:pPr>
        <w:spacing w:after="0"/>
        <w:ind w:left="0"/>
        <w:jc w:val="both"/>
      </w:pPr>
      <w:r>
        <w:rPr>
          <w:rFonts w:ascii="Times New Roman"/>
          <w:b w:val="false"/>
          <w:i w:val="false"/>
          <w:color w:val="000000"/>
          <w:sz w:val="28"/>
        </w:rPr>
        <w:t>
      1) приостановить спуск на высоте 2 метра от воды;</w:t>
      </w:r>
    </w:p>
    <w:bookmarkEnd w:id="266"/>
    <w:bookmarkStart w:name="z332" w:id="267"/>
    <w:p>
      <w:pPr>
        <w:spacing w:after="0"/>
        <w:ind w:left="0"/>
        <w:jc w:val="both"/>
      </w:pPr>
      <w:r>
        <w:rPr>
          <w:rFonts w:ascii="Times New Roman"/>
          <w:b w:val="false"/>
          <w:i w:val="false"/>
          <w:color w:val="000000"/>
          <w:sz w:val="28"/>
        </w:rPr>
        <w:t>
      2) медленно войти в воду;</w:t>
      </w:r>
    </w:p>
    <w:bookmarkEnd w:id="267"/>
    <w:bookmarkStart w:name="z333" w:id="268"/>
    <w:p>
      <w:pPr>
        <w:spacing w:after="0"/>
        <w:ind w:left="0"/>
        <w:jc w:val="both"/>
      </w:pPr>
      <w:r>
        <w:rPr>
          <w:rFonts w:ascii="Times New Roman"/>
          <w:b w:val="false"/>
          <w:i w:val="false"/>
          <w:color w:val="000000"/>
          <w:sz w:val="28"/>
        </w:rPr>
        <w:t>
      3) откинуться на спину, выдать слабину веревки;</w:t>
      </w:r>
    </w:p>
    <w:bookmarkEnd w:id="268"/>
    <w:bookmarkStart w:name="z334" w:id="269"/>
    <w:p>
      <w:pPr>
        <w:spacing w:after="0"/>
        <w:ind w:left="0"/>
        <w:jc w:val="both"/>
      </w:pPr>
      <w:r>
        <w:rPr>
          <w:rFonts w:ascii="Times New Roman"/>
          <w:b w:val="false"/>
          <w:i w:val="false"/>
          <w:color w:val="000000"/>
          <w:sz w:val="28"/>
        </w:rPr>
        <w:t>
      4) освободиться от СС.</w:t>
      </w:r>
    </w:p>
    <w:bookmarkEnd w:id="269"/>
    <w:bookmarkStart w:name="z335" w:id="270"/>
    <w:p>
      <w:pPr>
        <w:spacing w:after="0"/>
        <w:ind w:left="0"/>
        <w:jc w:val="both"/>
      </w:pPr>
      <w:r>
        <w:rPr>
          <w:rFonts w:ascii="Times New Roman"/>
          <w:b w:val="false"/>
          <w:i w:val="false"/>
          <w:color w:val="000000"/>
          <w:sz w:val="28"/>
        </w:rPr>
        <w:t>
      Берега водоема, на который осуществляются учебно-тренировочные десантирования, оборудуются хорошими подъездными путями, обеспечивающими доставку к водоему спасательных плавательных средств и подход автотранспорта.</w:t>
      </w:r>
    </w:p>
    <w:bookmarkEnd w:id="270"/>
    <w:bookmarkStart w:name="z336" w:id="271"/>
    <w:p>
      <w:pPr>
        <w:spacing w:after="0"/>
        <w:ind w:left="0"/>
        <w:jc w:val="both"/>
      </w:pPr>
      <w:r>
        <w:rPr>
          <w:rFonts w:ascii="Times New Roman"/>
          <w:b w:val="false"/>
          <w:i w:val="false"/>
          <w:color w:val="000000"/>
          <w:sz w:val="28"/>
        </w:rPr>
        <w:t>
      Для обеспечения учебно-тренировочного десантирования на воду в распоряжение руководителя десантирования выделяется специальный наряд, в состав которого входят:</w:t>
      </w:r>
    </w:p>
    <w:bookmarkEnd w:id="271"/>
    <w:bookmarkStart w:name="z337" w:id="272"/>
    <w:p>
      <w:pPr>
        <w:spacing w:after="0"/>
        <w:ind w:left="0"/>
        <w:jc w:val="both"/>
      </w:pPr>
      <w:r>
        <w:rPr>
          <w:rFonts w:ascii="Times New Roman"/>
          <w:b w:val="false"/>
          <w:i w:val="false"/>
          <w:color w:val="000000"/>
          <w:sz w:val="28"/>
        </w:rPr>
        <w:t>
      1) дежурный по району приводнения;</w:t>
      </w:r>
    </w:p>
    <w:bookmarkEnd w:id="272"/>
    <w:bookmarkStart w:name="z338" w:id="273"/>
    <w:p>
      <w:pPr>
        <w:spacing w:after="0"/>
        <w:ind w:left="0"/>
        <w:jc w:val="both"/>
      </w:pPr>
      <w:r>
        <w:rPr>
          <w:rFonts w:ascii="Times New Roman"/>
          <w:b w:val="false"/>
          <w:i w:val="false"/>
          <w:color w:val="000000"/>
          <w:sz w:val="28"/>
        </w:rPr>
        <w:t>
      2) спасательная команда с необходимыми спасательными средствами (катера, лодки, спасательные круги и средства).</w:t>
      </w:r>
    </w:p>
    <w:bookmarkEnd w:id="273"/>
    <w:bookmarkStart w:name="z339" w:id="274"/>
    <w:p>
      <w:pPr>
        <w:spacing w:after="0"/>
        <w:ind w:left="0"/>
        <w:jc w:val="both"/>
      </w:pPr>
      <w:r>
        <w:rPr>
          <w:rFonts w:ascii="Times New Roman"/>
          <w:b w:val="false"/>
          <w:i w:val="false"/>
          <w:color w:val="000000"/>
          <w:sz w:val="28"/>
        </w:rPr>
        <w:t>
      Спасательная команда и плавательные средства распределяются по поверхности водоема для оказания помощи на воде, подбора и доставки военнослужащих на берег. Располагаются плавательные средства в момент десантирования не ближе 50 метров от места десантирования.</w:t>
      </w:r>
    </w:p>
    <w:bookmarkEnd w:id="274"/>
    <w:bookmarkStart w:name="z340" w:id="275"/>
    <w:p>
      <w:pPr>
        <w:spacing w:after="0"/>
        <w:ind w:left="0"/>
        <w:jc w:val="both"/>
      </w:pPr>
      <w:r>
        <w:rPr>
          <w:rFonts w:ascii="Times New Roman"/>
          <w:b w:val="false"/>
          <w:i w:val="false"/>
          <w:color w:val="000000"/>
          <w:sz w:val="28"/>
        </w:rPr>
        <w:t>
      Лицам, назначенным в состав спасательной команды, необходимо уметь хорошо плавать, знать и уметь оказывать первую медицинскую помощь при несчастных случаях на воде.</w:t>
      </w:r>
    </w:p>
    <w:bookmarkEnd w:id="275"/>
    <w:bookmarkStart w:name="z341" w:id="276"/>
    <w:p>
      <w:pPr>
        <w:spacing w:after="0"/>
        <w:ind w:left="0"/>
        <w:jc w:val="both"/>
      </w:pPr>
      <w:r>
        <w:rPr>
          <w:rFonts w:ascii="Times New Roman"/>
          <w:b w:val="false"/>
          <w:i w:val="false"/>
          <w:color w:val="000000"/>
          <w:sz w:val="28"/>
        </w:rPr>
        <w:t>
      Численность спасательной команды и количество спасательных плавательных средств в районе приводнения определяет руководитель десантирования, в каждом отдельном случае с учетом количества десантируемых и интенсивности десантирования.</w:t>
      </w:r>
    </w:p>
    <w:bookmarkEnd w:id="276"/>
    <w:bookmarkStart w:name="z342" w:id="277"/>
    <w:p>
      <w:pPr>
        <w:spacing w:after="0"/>
        <w:ind w:left="0"/>
        <w:jc w:val="both"/>
      </w:pPr>
      <w:r>
        <w:rPr>
          <w:rFonts w:ascii="Times New Roman"/>
          <w:b w:val="false"/>
          <w:i w:val="false"/>
          <w:color w:val="000000"/>
          <w:sz w:val="28"/>
        </w:rPr>
        <w:t>
      Накануне десантирования на воду необходимо на водоеме провести тренировку с практической отработкой основных элементов выполнения обязанностей каждым должностным лицом.</w:t>
      </w:r>
    </w:p>
    <w:bookmarkEnd w:id="2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Командный пункт дежурного по району приводнения, пункт медицинской помощи и сборный пункт организуются на берегу с таким условием, чтобы обеспечивалось визуальное наблюдение за военнослужащими при десантировании одновременно во всех местах.</w:t>
      </w:r>
    </w:p>
    <w:bookmarkStart w:name="z344" w:id="278"/>
    <w:p>
      <w:pPr>
        <w:spacing w:after="0"/>
        <w:ind w:left="0"/>
        <w:jc w:val="both"/>
      </w:pPr>
      <w:r>
        <w:rPr>
          <w:rFonts w:ascii="Times New Roman"/>
          <w:b w:val="false"/>
          <w:i w:val="false"/>
          <w:color w:val="000000"/>
          <w:sz w:val="28"/>
        </w:rPr>
        <w:t>
      При проведении наземного тренажа перед выполнением десантирования на воду, кроме элементов подготовки к обычному десантированию, отрабатываются следующие вопросы:</w:t>
      </w:r>
    </w:p>
    <w:bookmarkEnd w:id="278"/>
    <w:bookmarkStart w:name="z345" w:id="279"/>
    <w:p>
      <w:pPr>
        <w:spacing w:after="0"/>
        <w:ind w:left="0"/>
        <w:jc w:val="both"/>
      </w:pPr>
      <w:r>
        <w:rPr>
          <w:rFonts w:ascii="Times New Roman"/>
          <w:b w:val="false"/>
          <w:i w:val="false"/>
          <w:color w:val="000000"/>
          <w:sz w:val="28"/>
        </w:rPr>
        <w:t>
      1) особенности подготовки и крепления оружия и снаряжения;</w:t>
      </w:r>
    </w:p>
    <w:bookmarkEnd w:id="279"/>
    <w:bookmarkStart w:name="z346" w:id="280"/>
    <w:p>
      <w:pPr>
        <w:spacing w:after="0"/>
        <w:ind w:left="0"/>
        <w:jc w:val="both"/>
      </w:pPr>
      <w:r>
        <w:rPr>
          <w:rFonts w:ascii="Times New Roman"/>
          <w:b w:val="false"/>
          <w:i w:val="false"/>
          <w:color w:val="000000"/>
          <w:sz w:val="28"/>
        </w:rPr>
        <w:t>
      2) порядок освобождения от СС, оружия и снаряжения при десантировании;</w:t>
      </w:r>
    </w:p>
    <w:bookmarkEnd w:id="280"/>
    <w:bookmarkStart w:name="z347" w:id="281"/>
    <w:p>
      <w:pPr>
        <w:spacing w:after="0"/>
        <w:ind w:left="0"/>
        <w:jc w:val="both"/>
      </w:pPr>
      <w:r>
        <w:rPr>
          <w:rFonts w:ascii="Times New Roman"/>
          <w:b w:val="false"/>
          <w:i w:val="false"/>
          <w:color w:val="000000"/>
          <w:sz w:val="28"/>
        </w:rPr>
        <w:t>
      3) действия военнослужащего до и после приводнения;</w:t>
      </w:r>
    </w:p>
    <w:bookmarkEnd w:id="281"/>
    <w:bookmarkStart w:name="z348" w:id="282"/>
    <w:p>
      <w:pPr>
        <w:spacing w:after="0"/>
        <w:ind w:left="0"/>
        <w:jc w:val="both"/>
      </w:pPr>
      <w:r>
        <w:rPr>
          <w:rFonts w:ascii="Times New Roman"/>
          <w:b w:val="false"/>
          <w:i w:val="false"/>
          <w:color w:val="000000"/>
          <w:sz w:val="28"/>
        </w:rPr>
        <w:t>
      4) порядок пользования спасательными средствами.</w:t>
      </w:r>
    </w:p>
    <w:bookmarkEnd w:id="282"/>
    <w:bookmarkStart w:name="z349" w:id="283"/>
    <w:p>
      <w:pPr>
        <w:spacing w:after="0"/>
        <w:ind w:left="0"/>
        <w:jc w:val="left"/>
      </w:pPr>
      <w:r>
        <w:rPr>
          <w:rFonts w:ascii="Times New Roman"/>
          <w:b/>
          <w:i w:val="false"/>
          <w:color w:val="000000"/>
        </w:rPr>
        <w:t xml:space="preserve"> Параграф 10. Десантирование в холодное время года</w:t>
      </w:r>
    </w:p>
    <w:bookmarkEnd w:id="283"/>
    <w:p>
      <w:pPr>
        <w:spacing w:after="0"/>
        <w:ind w:left="0"/>
        <w:jc w:val="left"/>
      </w:pPr>
    </w:p>
    <w:p>
      <w:pPr>
        <w:spacing w:after="0"/>
        <w:ind w:left="0"/>
        <w:jc w:val="both"/>
      </w:pPr>
      <w:r>
        <w:rPr>
          <w:rFonts w:ascii="Times New Roman"/>
          <w:b w:val="false"/>
          <w:i w:val="false"/>
          <w:color w:val="000000"/>
          <w:sz w:val="28"/>
        </w:rPr>
        <w:t xml:space="preserve">
      37. Учебно-тренировочные десантирования в холодное время года допускается проводить при температуре не ниже-35 </w:t>
      </w:r>
      <w:r>
        <w:rPr>
          <w:rFonts w:ascii="Times New Roman"/>
          <w:b w:val="false"/>
          <w:i w:val="false"/>
          <w:color w:val="000000"/>
          <w:vertAlign w:val="superscript"/>
        </w:rPr>
        <w:t>о</w:t>
      </w:r>
      <w:r>
        <w:rPr>
          <w:rFonts w:ascii="Times New Roman"/>
          <w:b w:val="false"/>
          <w:i w:val="false"/>
          <w:color w:val="000000"/>
          <w:sz w:val="28"/>
        </w:rPr>
        <w:t>С.</w:t>
      </w:r>
    </w:p>
    <w:bookmarkStart w:name="z351" w:id="284"/>
    <w:p>
      <w:pPr>
        <w:spacing w:after="0"/>
        <w:ind w:left="0"/>
        <w:jc w:val="both"/>
      </w:pPr>
      <w:r>
        <w:rPr>
          <w:rFonts w:ascii="Times New Roman"/>
          <w:b w:val="false"/>
          <w:i w:val="false"/>
          <w:color w:val="000000"/>
          <w:sz w:val="28"/>
        </w:rPr>
        <w:t>
      Десантирования в холодное время года на замерзшие водоемы допускается проводить при толщине льда не менее 20 см с необходимым снежным покровом, предохраняющим военнослужащих от проскальзывания в момент приземления.</w:t>
      </w:r>
    </w:p>
    <w:bookmarkEnd w:id="284"/>
    <w:bookmarkStart w:name="z352" w:id="285"/>
    <w:p>
      <w:pPr>
        <w:spacing w:after="0"/>
        <w:ind w:left="0"/>
        <w:jc w:val="both"/>
      </w:pPr>
      <w:r>
        <w:rPr>
          <w:rFonts w:ascii="Times New Roman"/>
          <w:b w:val="false"/>
          <w:i w:val="false"/>
          <w:color w:val="000000"/>
          <w:sz w:val="28"/>
        </w:rPr>
        <w:t>
      При проведении учебно-тренировочных десантировании в холодное время года на аэродромах взлета и на площадках приземления оборудуются пункты для обогрева личного состава. Снаряжение хранится в пунктах обогрева до момента погрузки на борт ВС или крепления на борту ВС.</w:t>
      </w:r>
    </w:p>
    <w:bookmarkEnd w:id="285"/>
    <w:bookmarkStart w:name="z353" w:id="286"/>
    <w:p>
      <w:pPr>
        <w:spacing w:after="0"/>
        <w:ind w:left="0"/>
        <w:jc w:val="both"/>
      </w:pPr>
      <w:r>
        <w:rPr>
          <w:rFonts w:ascii="Times New Roman"/>
          <w:b w:val="false"/>
          <w:i w:val="false"/>
          <w:color w:val="000000"/>
          <w:sz w:val="28"/>
        </w:rPr>
        <w:t>
      Лица наряда, выделенные для обеспечения приема военнослужащих на площадке десантирования, при глубоком снежном покрове обеспечиваются лыжами или снегоступами.</w:t>
      </w:r>
    </w:p>
    <w:bookmarkEnd w:id="2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38. Военнослужащие, выполняющие десантирование, обеспечиваются теплым зимним обмундированием и дополнительными теплыми пятипалыми перчатками. Необходимо обращать внимание на подгонку обмундирования по росту, а также на подгонку ИСС, исключить попадание одежды в СУ.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 посадке в Вс военнослужащим необходимо сбить обледенелый снег с подошвы обуви, чтобы не поскользнуться при движении по грузовой кабине в момент отделения от ВС и проверить на наличие обледенения СС (ЭС) и ИСС.</w:t>
      </w:r>
    </w:p>
    <w:bookmarkStart w:name="z356" w:id="287"/>
    <w:p>
      <w:pPr>
        <w:spacing w:after="0"/>
        <w:ind w:left="0"/>
        <w:jc w:val="left"/>
      </w:pPr>
      <w:r>
        <w:rPr>
          <w:rFonts w:ascii="Times New Roman"/>
          <w:b/>
          <w:i w:val="false"/>
          <w:color w:val="000000"/>
        </w:rPr>
        <w:t xml:space="preserve"> Параграф 11. Десантирование с оружием и снаряжением</w:t>
      </w:r>
    </w:p>
    <w:bookmarkEnd w:id="287"/>
    <w:bookmarkStart w:name="z357" w:id="288"/>
    <w:p>
      <w:pPr>
        <w:spacing w:after="0"/>
        <w:ind w:left="0"/>
        <w:jc w:val="both"/>
      </w:pPr>
      <w:r>
        <w:rPr>
          <w:rFonts w:ascii="Times New Roman"/>
          <w:b w:val="false"/>
          <w:i w:val="false"/>
          <w:color w:val="000000"/>
          <w:sz w:val="28"/>
        </w:rPr>
        <w:t>
      39. Стрелковое вооружение, боеприпасы, продовольствие, средства связи, взрывчатые вещества, индивидуальные средства защиты и носимые средства экипировки десантируются вместе с военнослужащими.</w:t>
      </w:r>
    </w:p>
    <w:bookmarkEnd w:id="288"/>
    <w:bookmarkStart w:name="z358" w:id="289"/>
    <w:p>
      <w:pPr>
        <w:spacing w:after="0"/>
        <w:ind w:left="0"/>
        <w:jc w:val="both"/>
      </w:pPr>
      <w:r>
        <w:rPr>
          <w:rFonts w:ascii="Times New Roman"/>
          <w:b w:val="false"/>
          <w:i w:val="false"/>
          <w:color w:val="000000"/>
          <w:sz w:val="28"/>
        </w:rPr>
        <w:t>
      При выполнении учебно-тренировочного десантирования в целях безопасности допускается заменять боеприпасы и взрывчатые вещества имитационными средствами, соответствующими объему и весу предметов, в пределах установленных норм боевой выкладки.</w:t>
      </w:r>
    </w:p>
    <w:bookmarkEnd w:id="289"/>
    <w:bookmarkStart w:name="z359" w:id="290"/>
    <w:p>
      <w:pPr>
        <w:spacing w:after="0"/>
        <w:ind w:left="0"/>
        <w:jc w:val="both"/>
      </w:pPr>
      <w:r>
        <w:rPr>
          <w:rFonts w:ascii="Times New Roman"/>
          <w:b w:val="false"/>
          <w:i w:val="false"/>
          <w:color w:val="000000"/>
          <w:sz w:val="28"/>
        </w:rPr>
        <w:t>
      При подготовке к десантированию оружие и снаряжение на военнослужащем тщательно подгоняется и закрепляется так, чтобы не мешало передвижению в ВС, отделению от него, спуску и приземлению.</w:t>
      </w:r>
    </w:p>
    <w:bookmarkEnd w:id="290"/>
    <w:bookmarkStart w:name="z360" w:id="291"/>
    <w:p>
      <w:pPr>
        <w:spacing w:after="0"/>
        <w:ind w:left="0"/>
        <w:jc w:val="both"/>
      </w:pPr>
      <w:r>
        <w:rPr>
          <w:rFonts w:ascii="Times New Roman"/>
          <w:b w:val="false"/>
          <w:i w:val="false"/>
          <w:color w:val="000000"/>
          <w:sz w:val="28"/>
        </w:rPr>
        <w:t>
      Предметы боевой выкладки и продовольствие размещаются в рюкзаке, грузовом контейнере или в карманах обмундирования.</w:t>
      </w:r>
    </w:p>
    <w:bookmarkEnd w:id="291"/>
    <w:bookmarkStart w:name="z361" w:id="292"/>
    <w:p>
      <w:pPr>
        <w:spacing w:after="0"/>
        <w:ind w:left="0"/>
        <w:jc w:val="both"/>
      </w:pPr>
      <w:r>
        <w:rPr>
          <w:rFonts w:ascii="Times New Roman"/>
          <w:b w:val="false"/>
          <w:i w:val="false"/>
          <w:color w:val="000000"/>
          <w:sz w:val="28"/>
        </w:rPr>
        <w:t>
      Средства связи и предметы, которые не вмещаются в рюкзак или не могут быть помещены в карманах обмундирования, укладываются в грузовой контейнер, который крепится на отдельном карабине и петле за силовую скобу ИСС.</w:t>
      </w:r>
    </w:p>
    <w:bookmarkEnd w:id="2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 десантировании необходимо оружие располагать таким образом, чтобы обеспечивалось его быстрое извлечение, исключалась возможность травмирования других военнослужащих, захлеста вокруг оружия ЭС или веревок.</w:t>
      </w:r>
    </w:p>
    <w:bookmarkStart w:name="z363" w:id="293"/>
    <w:p>
      <w:pPr>
        <w:spacing w:after="0"/>
        <w:ind w:left="0"/>
        <w:jc w:val="both"/>
      </w:pPr>
      <w:r>
        <w:rPr>
          <w:rFonts w:ascii="Times New Roman"/>
          <w:b w:val="false"/>
          <w:i w:val="false"/>
          <w:color w:val="000000"/>
          <w:sz w:val="28"/>
        </w:rPr>
        <w:t>
      Вариант крепления автомата выбирается в зависимости от сложности десантирования, условий на местности спуска, опыта военнослужащего и характера последующей задачи.</w:t>
      </w:r>
    </w:p>
    <w:bookmarkEnd w:id="293"/>
    <w:bookmarkStart w:name="z364" w:id="294"/>
    <w:p>
      <w:pPr>
        <w:spacing w:after="0"/>
        <w:ind w:left="0"/>
        <w:jc w:val="both"/>
      </w:pPr>
      <w:r>
        <w:rPr>
          <w:rFonts w:ascii="Times New Roman"/>
          <w:b w:val="false"/>
          <w:i w:val="false"/>
          <w:color w:val="000000"/>
          <w:sz w:val="28"/>
        </w:rPr>
        <w:t>
      При десантировании с оружием не допускается направлять оружие в сторону ВС или людей.</w:t>
      </w:r>
    </w:p>
    <w:bookmarkEnd w:id="294"/>
    <w:bookmarkStart w:name="z365" w:id="295"/>
    <w:p>
      <w:pPr>
        <w:spacing w:after="0"/>
        <w:ind w:left="0"/>
        <w:jc w:val="both"/>
      </w:pPr>
      <w:r>
        <w:rPr>
          <w:rFonts w:ascii="Times New Roman"/>
          <w:b w:val="false"/>
          <w:i w:val="false"/>
          <w:color w:val="000000"/>
          <w:sz w:val="28"/>
        </w:rPr>
        <w:t>
      40. Допускаемые варианты крепления и положения оружия:</w:t>
      </w:r>
    </w:p>
    <w:bookmarkEnd w:id="295"/>
    <w:bookmarkStart w:name="z366" w:id="296"/>
    <w:p>
      <w:pPr>
        <w:spacing w:after="0"/>
        <w:ind w:left="0"/>
        <w:jc w:val="both"/>
      </w:pPr>
      <w:r>
        <w:rPr>
          <w:rFonts w:ascii="Times New Roman"/>
          <w:b w:val="false"/>
          <w:i w:val="false"/>
          <w:color w:val="000000"/>
          <w:sz w:val="28"/>
        </w:rPr>
        <w:t>
      1) в положении "за спину". Автомат располагается за спиной;</w:t>
      </w:r>
    </w:p>
    <w:bookmarkEnd w:id="296"/>
    <w:bookmarkStart w:name="z367" w:id="297"/>
    <w:p>
      <w:pPr>
        <w:spacing w:after="0"/>
        <w:ind w:left="0"/>
        <w:jc w:val="both"/>
      </w:pPr>
      <w:r>
        <w:rPr>
          <w:rFonts w:ascii="Times New Roman"/>
          <w:b w:val="false"/>
          <w:i w:val="false"/>
          <w:color w:val="000000"/>
          <w:sz w:val="28"/>
        </w:rPr>
        <w:t>
      2) в положении "сбоку". Автомат располагается сбоку на петле, переброшенной через плечо.</w:t>
      </w:r>
    </w:p>
    <w:bookmarkEnd w:id="297"/>
    <w:bookmarkStart w:name="z368" w:id="298"/>
    <w:p>
      <w:pPr>
        <w:spacing w:after="0"/>
        <w:ind w:left="0"/>
        <w:jc w:val="both"/>
      </w:pPr>
      <w:r>
        <w:rPr>
          <w:rFonts w:ascii="Times New Roman"/>
          <w:b w:val="false"/>
          <w:i w:val="false"/>
          <w:color w:val="000000"/>
          <w:sz w:val="28"/>
        </w:rPr>
        <w:t>
      В положении "сбоку" оружие располагается на левом или правом плече со стороны свободной руки так, чтобы обеспечивался контроль оружия при спуске, исключался захлест веревок или ЭС, дульная (нижняя) часть оружия не утыкалась в землю при приземлении.</w:t>
      </w:r>
    </w:p>
    <w:bookmarkEnd w:id="298"/>
    <w:bookmarkStart w:name="z369" w:id="299"/>
    <w:p>
      <w:pPr>
        <w:spacing w:after="0"/>
        <w:ind w:left="0"/>
        <w:jc w:val="both"/>
      </w:pPr>
      <w:r>
        <w:rPr>
          <w:rFonts w:ascii="Times New Roman"/>
          <w:b w:val="false"/>
          <w:i w:val="false"/>
          <w:color w:val="000000"/>
          <w:sz w:val="28"/>
        </w:rPr>
        <w:t>
      При выполнении десантирования с оружием и снаряжением военнослужащий во время полета и при отделении от ВС выполняют те же действия, что и при десантировании без оружия.</w:t>
      </w:r>
    </w:p>
    <w:bookmarkEnd w:id="299"/>
    <w:bookmarkStart w:name="z370" w:id="300"/>
    <w:p>
      <w:pPr>
        <w:spacing w:after="0"/>
        <w:ind w:left="0"/>
        <w:jc w:val="both"/>
      </w:pPr>
      <w:r>
        <w:rPr>
          <w:rFonts w:ascii="Times New Roman"/>
          <w:b w:val="false"/>
          <w:i w:val="false"/>
          <w:color w:val="000000"/>
          <w:sz w:val="28"/>
        </w:rPr>
        <w:t>
      Пистолет находится в кобуре, обязательно контруется шнуром. В отдельных случаях может удерживаться в руке с наружной стороны бедра, направленной в сторону от веревки, ВС и других военнослужащих.</w:t>
      </w:r>
    </w:p>
    <w:bookmarkEnd w:id="300"/>
    <w:bookmarkStart w:name="z371" w:id="301"/>
    <w:p>
      <w:pPr>
        <w:spacing w:after="0"/>
        <w:ind w:left="0"/>
        <w:jc w:val="left"/>
      </w:pPr>
      <w:r>
        <w:rPr>
          <w:rFonts w:ascii="Times New Roman"/>
          <w:b/>
          <w:i w:val="false"/>
          <w:color w:val="000000"/>
        </w:rPr>
        <w:t xml:space="preserve"> Параграф 12. Десантирование на движущиеся объекты</w:t>
      </w:r>
    </w:p>
    <w:bookmarkEnd w:id="301"/>
    <w:bookmarkStart w:name="z372" w:id="302"/>
    <w:p>
      <w:pPr>
        <w:spacing w:after="0"/>
        <w:ind w:left="0"/>
        <w:jc w:val="both"/>
      </w:pPr>
      <w:r>
        <w:rPr>
          <w:rFonts w:ascii="Times New Roman"/>
          <w:b w:val="false"/>
          <w:i w:val="false"/>
          <w:color w:val="000000"/>
          <w:sz w:val="28"/>
        </w:rPr>
        <w:t>
      41. Допускается проведение десантирования на движущиеся объекты. При осуществлении десантирования на движущиеся объекты необходимо следить за тем, чтобы десантированию не помешали надстройки на объекте (антенны, токоприемники и так далее), элементы рельефа на пути движения объекта (провода, деревья, мосты и так далее).</w:t>
      </w:r>
    </w:p>
    <w:bookmarkEnd w:id="302"/>
    <w:bookmarkStart w:name="z373" w:id="303"/>
    <w:p>
      <w:pPr>
        <w:spacing w:after="0"/>
        <w:ind w:left="0"/>
        <w:jc w:val="both"/>
      </w:pPr>
      <w:r>
        <w:rPr>
          <w:rFonts w:ascii="Times New Roman"/>
          <w:b w:val="false"/>
          <w:i w:val="false"/>
          <w:color w:val="000000"/>
          <w:sz w:val="28"/>
        </w:rPr>
        <w:t>
      42. Для десантирования необходимо выбирать те участки дорог, на которых отсутствует по ходу движения крутые повороты, большие перепады высот, требующие выполнения маневрирования движущегося объекта. После касания поверхности движущегося объекта военнослужащему необходимо в максимально короткий интервал времени освободиться от СС.</w:t>
      </w:r>
    </w:p>
    <w:bookmarkEnd w:id="303"/>
    <w:bookmarkStart w:name="z374" w:id="304"/>
    <w:p>
      <w:pPr>
        <w:spacing w:after="0"/>
        <w:ind w:left="0"/>
        <w:jc w:val="left"/>
      </w:pPr>
      <w:r>
        <w:rPr>
          <w:rFonts w:ascii="Times New Roman"/>
          <w:b/>
          <w:i w:val="false"/>
          <w:color w:val="000000"/>
        </w:rPr>
        <w:t xml:space="preserve"> Параграф 13. Десантирование на высотные объекты в городских условиях</w:t>
      </w:r>
    </w:p>
    <w:bookmarkEnd w:id="304"/>
    <w:bookmarkStart w:name="z375" w:id="305"/>
    <w:p>
      <w:pPr>
        <w:spacing w:after="0"/>
        <w:ind w:left="0"/>
        <w:jc w:val="both"/>
      </w:pPr>
      <w:r>
        <w:rPr>
          <w:rFonts w:ascii="Times New Roman"/>
          <w:b w:val="false"/>
          <w:i w:val="false"/>
          <w:color w:val="000000"/>
          <w:sz w:val="28"/>
        </w:rPr>
        <w:t>
      43. При приближении к высотному объекту следует остановить спуск на высоте 2 метров до поверхности и осторожно завершить спуск, исключая травмирование о надстройки на крыше.</w:t>
      </w:r>
    </w:p>
    <w:bookmarkEnd w:id="305"/>
    <w:bookmarkStart w:name="z376" w:id="306"/>
    <w:p>
      <w:pPr>
        <w:spacing w:after="0"/>
        <w:ind w:left="0"/>
        <w:jc w:val="both"/>
      </w:pPr>
      <w:r>
        <w:rPr>
          <w:rFonts w:ascii="Times New Roman"/>
          <w:b w:val="false"/>
          <w:i w:val="false"/>
          <w:color w:val="000000"/>
          <w:sz w:val="28"/>
        </w:rPr>
        <w:t>
      Десантирование на высотные объекты допускается осуществлять только со штурмовыми мешками.</w:t>
      </w:r>
    </w:p>
    <w:bookmarkEnd w:id="3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44. В случае горизонтального смещения ВС относительно высотного объекта и невозможности закончить спуск, военнослужащему необходимо зафиксироваться на СУ и выполнить все действия для осуществления его переноса ВС.</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Параграф 14. Работа со спускоподъемными устройствами ВС</w:t>
      </w:r>
    </w:p>
    <w:bookmarkStart w:name="z379" w:id="307"/>
    <w:p>
      <w:pPr>
        <w:spacing w:after="0"/>
        <w:ind w:left="0"/>
        <w:jc w:val="both"/>
      </w:pPr>
      <w:r>
        <w:rPr>
          <w:rFonts w:ascii="Times New Roman"/>
          <w:b w:val="false"/>
          <w:i w:val="false"/>
          <w:color w:val="000000"/>
          <w:sz w:val="28"/>
        </w:rPr>
        <w:t>
      45. Управление спускоподъемными устройствами (лебедки) ВС осуществляет член экипажа ВС, имеющий соответствующий допуск.</w:t>
      </w:r>
    </w:p>
    <w:bookmarkEnd w:id="307"/>
    <w:bookmarkStart w:name="z380" w:id="308"/>
    <w:p>
      <w:pPr>
        <w:spacing w:after="0"/>
        <w:ind w:left="0"/>
        <w:jc w:val="both"/>
      </w:pPr>
      <w:r>
        <w:rPr>
          <w:rFonts w:ascii="Times New Roman"/>
          <w:b w:val="false"/>
          <w:i w:val="false"/>
          <w:color w:val="000000"/>
          <w:sz w:val="28"/>
        </w:rPr>
        <w:t>
      Размещение людей или закрепление грузов в спускоподъемном оборудовании выполняют подготовленные специалисты.</w:t>
      </w:r>
    </w:p>
    <w:bookmarkEnd w:id="308"/>
    <w:bookmarkStart w:name="z381" w:id="309"/>
    <w:p>
      <w:pPr>
        <w:spacing w:after="0"/>
        <w:ind w:left="0"/>
        <w:jc w:val="both"/>
      </w:pPr>
      <w:r>
        <w:rPr>
          <w:rFonts w:ascii="Times New Roman"/>
          <w:b w:val="false"/>
          <w:i w:val="false"/>
          <w:color w:val="000000"/>
          <w:sz w:val="28"/>
        </w:rPr>
        <w:t>
      Работа со спускоподъемными устройствами ВС выполняется в соответствии с руководящими документами для данного типа ВС.</w:t>
      </w:r>
    </w:p>
    <w:bookmarkEnd w:id="309"/>
    <w:bookmarkStart w:name="z382" w:id="310"/>
    <w:p>
      <w:pPr>
        <w:spacing w:after="0"/>
        <w:ind w:left="0"/>
        <w:jc w:val="both"/>
      </w:pPr>
      <w:r>
        <w:rPr>
          <w:rFonts w:ascii="Times New Roman"/>
          <w:b w:val="false"/>
          <w:i w:val="false"/>
          <w:color w:val="000000"/>
          <w:sz w:val="28"/>
        </w:rPr>
        <w:t>
      При выполнении работ следует соблюдать следующие меры безопасности:</w:t>
      </w:r>
    </w:p>
    <w:bookmarkEnd w:id="310"/>
    <w:bookmarkStart w:name="z383" w:id="311"/>
    <w:p>
      <w:pPr>
        <w:spacing w:after="0"/>
        <w:ind w:left="0"/>
        <w:jc w:val="both"/>
      </w:pPr>
      <w:r>
        <w:rPr>
          <w:rFonts w:ascii="Times New Roman"/>
          <w:b w:val="false"/>
          <w:i w:val="false"/>
          <w:color w:val="000000"/>
          <w:sz w:val="28"/>
        </w:rPr>
        <w:t>
      1) при приеме на площадке приземления спускаемого оборудования или людей (грузов) к ним возможно прикасаться только после касания поверхности разрядником, укрепленным на вертлюге лебедки ВС;</w:t>
      </w:r>
    </w:p>
    <w:bookmarkEnd w:id="311"/>
    <w:bookmarkStart w:name="z384" w:id="312"/>
    <w:p>
      <w:pPr>
        <w:spacing w:after="0"/>
        <w:ind w:left="0"/>
        <w:jc w:val="both"/>
      </w:pPr>
      <w:r>
        <w:rPr>
          <w:rFonts w:ascii="Times New Roman"/>
          <w:b w:val="false"/>
          <w:i w:val="false"/>
          <w:color w:val="000000"/>
          <w:sz w:val="28"/>
        </w:rPr>
        <w:t>
      2) члену экипажа, выполняющему спуск людей необходимо следить за их креплением, выбирать слабину троса и лент подвеса в процессе отделения военнослужащего от борта ВС. Выпускать трос лебедки только после полного повисания спускаемых людей (грузов) у борта ВС;</w:t>
      </w:r>
    </w:p>
    <w:bookmarkEnd w:id="312"/>
    <w:bookmarkStart w:name="z385" w:id="313"/>
    <w:p>
      <w:pPr>
        <w:spacing w:after="0"/>
        <w:ind w:left="0"/>
        <w:jc w:val="both"/>
      </w:pPr>
      <w:r>
        <w:rPr>
          <w:rFonts w:ascii="Times New Roman"/>
          <w:b w:val="false"/>
          <w:i w:val="false"/>
          <w:color w:val="000000"/>
          <w:sz w:val="28"/>
        </w:rPr>
        <w:t>
      3) при выполнении спускоподъемных работ на палубу судна или на площадку, имеющую препятствия, необходимо следить за тем, чтобы трос лебедки не зацепился за препятствия;</w:t>
      </w:r>
    </w:p>
    <w:bookmarkEnd w:id="313"/>
    <w:bookmarkStart w:name="z386" w:id="314"/>
    <w:p>
      <w:pPr>
        <w:spacing w:after="0"/>
        <w:ind w:left="0"/>
        <w:jc w:val="both"/>
      </w:pPr>
      <w:r>
        <w:rPr>
          <w:rFonts w:ascii="Times New Roman"/>
          <w:b w:val="false"/>
          <w:i w:val="false"/>
          <w:color w:val="000000"/>
          <w:sz w:val="28"/>
        </w:rPr>
        <w:t>
      4) во избежание поражения людей, находящихся на поверхности воды, разрядом статического электричества, спускоподъемное оборудование необходимо опускать в стороне от поднимаемых людей, до момента касания разрядником поверхности воды;</w:t>
      </w:r>
    </w:p>
    <w:bookmarkEnd w:id="314"/>
    <w:bookmarkStart w:name="z387" w:id="315"/>
    <w:p>
      <w:pPr>
        <w:spacing w:after="0"/>
        <w:ind w:left="0"/>
        <w:jc w:val="both"/>
      </w:pPr>
      <w:r>
        <w:rPr>
          <w:rFonts w:ascii="Times New Roman"/>
          <w:b w:val="false"/>
          <w:i w:val="false"/>
          <w:color w:val="000000"/>
          <w:sz w:val="28"/>
        </w:rPr>
        <w:t>
      5) перед вылетом на выполнение работ с использованием спускоподъемных устройств, необходимо обратить особое внимание на исправность фиксаторов подвижной части карабинов лебедки.</w:t>
      </w:r>
    </w:p>
    <w:bookmarkEnd w:id="315"/>
    <w:bookmarkStart w:name="z388" w:id="316"/>
    <w:p>
      <w:pPr>
        <w:spacing w:after="0"/>
        <w:ind w:left="0"/>
        <w:jc w:val="both"/>
      </w:pPr>
      <w:r>
        <w:rPr>
          <w:rFonts w:ascii="Times New Roman"/>
          <w:b w:val="false"/>
          <w:i w:val="false"/>
          <w:color w:val="000000"/>
          <w:sz w:val="28"/>
        </w:rPr>
        <w:t>
      46. К выполнению спусков на спускоподъемных устройствах допускаются военнослужащие, прошедшие специальную подготовку к выполнению данного вида работ, допущенные приказом командира воинской части.</w:t>
      </w:r>
    </w:p>
    <w:bookmarkEnd w:id="316"/>
    <w:bookmarkStart w:name="z389" w:id="317"/>
    <w:p>
      <w:pPr>
        <w:spacing w:after="0"/>
        <w:ind w:left="0"/>
        <w:jc w:val="both"/>
      </w:pPr>
      <w:r>
        <w:rPr>
          <w:rFonts w:ascii="Times New Roman"/>
          <w:b w:val="false"/>
          <w:i w:val="false"/>
          <w:color w:val="000000"/>
          <w:sz w:val="28"/>
        </w:rPr>
        <w:t>
      Подбор площадки приземления при спусках со СУ с ВС возлагается на выпускающего, который согласовывает возможность десантирования на подобранную площадку с КВС.</w:t>
      </w:r>
    </w:p>
    <w:bookmarkEnd w:id="317"/>
    <w:bookmarkStart w:name="z390" w:id="318"/>
    <w:p>
      <w:pPr>
        <w:spacing w:after="0"/>
        <w:ind w:left="0"/>
        <w:jc w:val="left"/>
      </w:pPr>
      <w:r>
        <w:rPr>
          <w:rFonts w:ascii="Times New Roman"/>
          <w:b/>
          <w:i w:val="false"/>
          <w:color w:val="000000"/>
        </w:rPr>
        <w:t xml:space="preserve"> Параграф 15. Организация радиосвязи при десантировании</w:t>
      </w:r>
    </w:p>
    <w:bookmarkEnd w:id="318"/>
    <w:bookmarkStart w:name="z391" w:id="319"/>
    <w:p>
      <w:pPr>
        <w:spacing w:after="0"/>
        <w:ind w:left="0"/>
        <w:jc w:val="both"/>
      </w:pPr>
      <w:r>
        <w:rPr>
          <w:rFonts w:ascii="Times New Roman"/>
          <w:b w:val="false"/>
          <w:i w:val="false"/>
          <w:color w:val="000000"/>
          <w:sz w:val="28"/>
        </w:rPr>
        <w:t>
      47. Радиосвязь выпускающего или помощника выпускающего со старшим наземной группы, организуется при отсутствии визуальной связи.</w:t>
      </w:r>
    </w:p>
    <w:bookmarkEnd w:id="319"/>
    <w:bookmarkStart w:name="z392" w:id="320"/>
    <w:p>
      <w:pPr>
        <w:spacing w:after="0"/>
        <w:ind w:left="0"/>
        <w:jc w:val="both"/>
      </w:pPr>
      <w:r>
        <w:rPr>
          <w:rFonts w:ascii="Times New Roman"/>
          <w:b w:val="false"/>
          <w:i w:val="false"/>
          <w:color w:val="000000"/>
          <w:sz w:val="28"/>
        </w:rPr>
        <w:t>
      При необходимости и по согласованию с КВС, связь выпускающего и помощника выпускающего со старшим наземной группы организуется на одной частоте с экипажем ВС.</w:t>
      </w:r>
    </w:p>
    <w:bookmarkEnd w:id="320"/>
    <w:bookmarkStart w:name="z393" w:id="321"/>
    <w:p>
      <w:pPr>
        <w:spacing w:after="0"/>
        <w:ind w:left="0"/>
        <w:jc w:val="both"/>
      </w:pPr>
      <w:r>
        <w:rPr>
          <w:rFonts w:ascii="Times New Roman"/>
          <w:b w:val="false"/>
          <w:i w:val="false"/>
          <w:color w:val="000000"/>
          <w:sz w:val="28"/>
        </w:rPr>
        <w:t>
      Порядок применения радиостанции и частоты, определяются при постановке задачи на десантирование и доводятся командиру группы до погрузки на борт ВС. Затем согласовывается с КВС, чтобы применение радиостанции выпускающим не создавало помех его связи по СПУ экипажу ВС.</w:t>
      </w:r>
    </w:p>
    <w:bookmarkEnd w:id="321"/>
    <w:bookmarkStart w:name="z394" w:id="322"/>
    <w:p>
      <w:pPr>
        <w:spacing w:after="0"/>
        <w:ind w:left="0"/>
        <w:jc w:val="both"/>
      </w:pPr>
      <w:r>
        <w:rPr>
          <w:rFonts w:ascii="Times New Roman"/>
          <w:b w:val="false"/>
          <w:i w:val="false"/>
          <w:color w:val="000000"/>
          <w:sz w:val="28"/>
        </w:rPr>
        <w:t>
      48. Для обеспечения слышимости применяются наушники с гарнитурой. Радиостанция крепится на снаряжении военнослужащего со стороны свободной руки таким образом, чтобы обеспечивалось ее беспрепятственное применение в случае возникновения нештатной ситуации при спуске или переносе.</w:t>
      </w:r>
    </w:p>
    <w:bookmarkEnd w:id="322"/>
    <w:bookmarkStart w:name="z395" w:id="323"/>
    <w:p>
      <w:pPr>
        <w:spacing w:after="0"/>
        <w:ind w:left="0"/>
        <w:jc w:val="left"/>
      </w:pPr>
      <w:r>
        <w:rPr>
          <w:rFonts w:ascii="Times New Roman"/>
          <w:b/>
          <w:i w:val="false"/>
          <w:color w:val="000000"/>
        </w:rPr>
        <w:t xml:space="preserve"> Глава 5. Меры безопасности по действиям в особых случаях и нештатных ситуациях при выполнении подготовки и проведении десантирования</w:t>
      </w:r>
    </w:p>
    <w:bookmarkEnd w:id="323"/>
    <w:bookmarkStart w:name="z396" w:id="324"/>
    <w:p>
      <w:pPr>
        <w:spacing w:after="0"/>
        <w:ind w:left="0"/>
        <w:jc w:val="left"/>
      </w:pPr>
      <w:r>
        <w:rPr>
          <w:rFonts w:ascii="Times New Roman"/>
          <w:b/>
          <w:i w:val="false"/>
          <w:color w:val="000000"/>
        </w:rPr>
        <w:t xml:space="preserve"> Параграф 1. Общие меры безопасности</w:t>
      </w:r>
    </w:p>
    <w:bookmarkEnd w:id="324"/>
    <w:p>
      <w:pPr>
        <w:spacing w:after="0"/>
        <w:ind w:left="0"/>
        <w:jc w:val="left"/>
      </w:pPr>
    </w:p>
    <w:p>
      <w:pPr>
        <w:spacing w:after="0"/>
        <w:ind w:left="0"/>
        <w:jc w:val="both"/>
      </w:pPr>
      <w:r>
        <w:rPr>
          <w:rFonts w:ascii="Times New Roman"/>
          <w:b w:val="false"/>
          <w:i w:val="false"/>
          <w:color w:val="000000"/>
          <w:sz w:val="28"/>
        </w:rPr>
        <w:t>
      49. Массу десантируемых военнослужащих и грузов необходимо иметь в пределах допустимых нагрузок на точки крепления снаряжения на борту ВС и максимальных нагрузок, определенных для специального снаряжения его производителем.</w:t>
      </w:r>
    </w:p>
    <w:bookmarkStart w:name="z398" w:id="325"/>
    <w:p>
      <w:pPr>
        <w:spacing w:after="0"/>
        <w:ind w:left="0"/>
        <w:jc w:val="both"/>
      </w:pPr>
      <w:r>
        <w:rPr>
          <w:rFonts w:ascii="Times New Roman"/>
          <w:b w:val="false"/>
          <w:i w:val="false"/>
          <w:color w:val="000000"/>
          <w:sz w:val="28"/>
        </w:rPr>
        <w:t>
      Десантируемому необходимо одеваться по сезону, обмундирование подгонять по росту, чтобы не стеснять движений и исключить возможность попадания его элементов в СУ.</w:t>
      </w:r>
    </w:p>
    <w:bookmarkEnd w:id="325"/>
    <w:bookmarkStart w:name="z399" w:id="326"/>
    <w:p>
      <w:pPr>
        <w:spacing w:after="0"/>
        <w:ind w:left="0"/>
        <w:jc w:val="both"/>
      </w:pPr>
      <w:r>
        <w:rPr>
          <w:rFonts w:ascii="Times New Roman"/>
          <w:b w:val="false"/>
          <w:i w:val="false"/>
          <w:color w:val="000000"/>
          <w:sz w:val="28"/>
        </w:rPr>
        <w:t>
      Не допускается допускать к десантированию военнослужащих:</w:t>
      </w:r>
    </w:p>
    <w:bookmarkEnd w:id="326"/>
    <w:bookmarkStart w:name="z400" w:id="327"/>
    <w:p>
      <w:pPr>
        <w:spacing w:after="0"/>
        <w:ind w:left="0"/>
        <w:jc w:val="both"/>
      </w:pPr>
      <w:r>
        <w:rPr>
          <w:rFonts w:ascii="Times New Roman"/>
          <w:b w:val="false"/>
          <w:i w:val="false"/>
          <w:color w:val="000000"/>
          <w:sz w:val="28"/>
        </w:rPr>
        <w:t>
      1) имеющих не полный основной СК;</w:t>
      </w:r>
    </w:p>
    <w:bookmarkEnd w:id="327"/>
    <w:bookmarkStart w:name="z401" w:id="328"/>
    <w:p>
      <w:pPr>
        <w:spacing w:after="0"/>
        <w:ind w:left="0"/>
        <w:jc w:val="both"/>
      </w:pPr>
      <w:r>
        <w:rPr>
          <w:rFonts w:ascii="Times New Roman"/>
          <w:b w:val="false"/>
          <w:i w:val="false"/>
          <w:color w:val="000000"/>
          <w:sz w:val="28"/>
        </w:rPr>
        <w:t>
      2) с применением неустановленных сигналов или сигналов, схожих с другими сигналами, двух одинаковых сигналов, подразумевающих различные действия;</w:t>
      </w:r>
    </w:p>
    <w:bookmarkEnd w:id="328"/>
    <w:bookmarkStart w:name="z402" w:id="329"/>
    <w:p>
      <w:pPr>
        <w:spacing w:after="0"/>
        <w:ind w:left="0"/>
        <w:jc w:val="both"/>
      </w:pPr>
      <w:r>
        <w:rPr>
          <w:rFonts w:ascii="Times New Roman"/>
          <w:b w:val="false"/>
          <w:i w:val="false"/>
          <w:color w:val="000000"/>
          <w:sz w:val="28"/>
        </w:rPr>
        <w:t>
      3) изменять сигналы после их согласования с экипажем ВС и доведения помощником выпускающего;</w:t>
      </w:r>
    </w:p>
    <w:bookmarkEnd w:id="329"/>
    <w:bookmarkStart w:name="z403" w:id="330"/>
    <w:p>
      <w:pPr>
        <w:spacing w:after="0"/>
        <w:ind w:left="0"/>
        <w:jc w:val="both"/>
      </w:pPr>
      <w:r>
        <w:rPr>
          <w:rFonts w:ascii="Times New Roman"/>
          <w:b w:val="false"/>
          <w:i w:val="false"/>
          <w:color w:val="000000"/>
          <w:sz w:val="28"/>
        </w:rPr>
        <w:t>
      4) перемещаться по грузовой кабине без указания выпускающего (помощника выпускающего);</w:t>
      </w:r>
    </w:p>
    <w:bookmarkEnd w:id="330"/>
    <w:bookmarkStart w:name="z404" w:id="331"/>
    <w:p>
      <w:pPr>
        <w:spacing w:after="0"/>
        <w:ind w:left="0"/>
        <w:jc w:val="both"/>
      </w:pPr>
      <w:r>
        <w:rPr>
          <w:rFonts w:ascii="Times New Roman"/>
          <w:b w:val="false"/>
          <w:i w:val="false"/>
          <w:color w:val="000000"/>
          <w:sz w:val="28"/>
        </w:rPr>
        <w:t>
      5) посадка военнослужащих в ВС без двойного осмотра;</w:t>
      </w:r>
    </w:p>
    <w:bookmarkEnd w:id="331"/>
    <w:bookmarkStart w:name="z405" w:id="332"/>
    <w:p>
      <w:pPr>
        <w:spacing w:after="0"/>
        <w:ind w:left="0"/>
        <w:jc w:val="both"/>
      </w:pPr>
      <w:r>
        <w:rPr>
          <w:rFonts w:ascii="Times New Roman"/>
          <w:b w:val="false"/>
          <w:i w:val="false"/>
          <w:color w:val="000000"/>
          <w:sz w:val="28"/>
        </w:rPr>
        <w:t>
      6) допускать к использованию снаряжения с выявленными недостатками;</w:t>
      </w:r>
    </w:p>
    <w:bookmarkEnd w:id="332"/>
    <w:bookmarkStart w:name="z406" w:id="333"/>
    <w:p>
      <w:pPr>
        <w:spacing w:after="0"/>
        <w:ind w:left="0"/>
        <w:jc w:val="both"/>
      </w:pPr>
      <w:r>
        <w:rPr>
          <w:rFonts w:ascii="Times New Roman"/>
          <w:b w:val="false"/>
          <w:i w:val="false"/>
          <w:color w:val="000000"/>
          <w:sz w:val="28"/>
        </w:rPr>
        <w:t>
      7) крепление веревки с сильным натяжением или с провисом. Большим считается провис, при котором при приложении усилия к закрепленной веревке она отклоняется в сторону от своего первоначального положения на расстояние больше 10 см;</w:t>
      </w:r>
    </w:p>
    <w:bookmarkEnd w:id="333"/>
    <w:bookmarkStart w:name="z407" w:id="334"/>
    <w:p>
      <w:pPr>
        <w:spacing w:after="0"/>
        <w:ind w:left="0"/>
        <w:jc w:val="both"/>
      </w:pPr>
      <w:r>
        <w:rPr>
          <w:rFonts w:ascii="Times New Roman"/>
          <w:b w:val="false"/>
          <w:i w:val="false"/>
          <w:color w:val="000000"/>
          <w:sz w:val="28"/>
        </w:rPr>
        <w:t>
      8) сбрасывать веревки с карабинами.</w:t>
      </w:r>
    </w:p>
    <w:bookmarkEnd w:id="334"/>
    <w:bookmarkStart w:name="z408" w:id="335"/>
    <w:p>
      <w:pPr>
        <w:spacing w:after="0"/>
        <w:ind w:left="0"/>
        <w:jc w:val="both"/>
      </w:pPr>
      <w:r>
        <w:rPr>
          <w:rFonts w:ascii="Times New Roman"/>
          <w:b w:val="false"/>
          <w:i w:val="false"/>
          <w:color w:val="000000"/>
          <w:sz w:val="28"/>
        </w:rPr>
        <w:t>
      50. Во избежание зацепления личного состава за веревки, предназначенные для спуска на борту ВС, их необходимо убрать под скамьи.</w:t>
      </w:r>
    </w:p>
    <w:bookmarkEnd w:id="335"/>
    <w:bookmarkStart w:name="z409" w:id="336"/>
    <w:p>
      <w:pPr>
        <w:spacing w:after="0"/>
        <w:ind w:left="0"/>
        <w:jc w:val="both"/>
      </w:pPr>
      <w:r>
        <w:rPr>
          <w:rFonts w:ascii="Times New Roman"/>
          <w:b w:val="false"/>
          <w:i w:val="false"/>
          <w:color w:val="000000"/>
          <w:sz w:val="28"/>
        </w:rPr>
        <w:t>
      При приземлении необходимо исключить падение военнослужащих на землю и запутывание в элементах эвакуационной системы (Далее – ЭС).</w:t>
      </w:r>
    </w:p>
    <w:bookmarkEnd w:id="336"/>
    <w:bookmarkStart w:name="z410" w:id="337"/>
    <w:p>
      <w:pPr>
        <w:spacing w:after="0"/>
        <w:ind w:left="0"/>
        <w:jc w:val="both"/>
      </w:pPr>
      <w:r>
        <w:rPr>
          <w:rFonts w:ascii="Times New Roman"/>
          <w:b w:val="false"/>
          <w:i w:val="false"/>
          <w:color w:val="000000"/>
          <w:sz w:val="28"/>
        </w:rPr>
        <w:t>
      Скоростное десантирование не допускается проводить на неосвещенные площадки и без наличия видимых ориентиров на земле.</w:t>
      </w:r>
    </w:p>
    <w:bookmarkEnd w:id="337"/>
    <w:bookmarkStart w:name="z411" w:id="338"/>
    <w:p>
      <w:pPr>
        <w:spacing w:after="0"/>
        <w:ind w:left="0"/>
        <w:jc w:val="both"/>
      </w:pPr>
      <w:r>
        <w:rPr>
          <w:rFonts w:ascii="Times New Roman"/>
          <w:b w:val="false"/>
          <w:i w:val="false"/>
          <w:color w:val="000000"/>
          <w:sz w:val="28"/>
        </w:rPr>
        <w:t>
      Не допускается подход к ВС и посадка в него без разрешения экипажа.</w:t>
      </w:r>
    </w:p>
    <w:bookmarkEnd w:id="33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Параграф 2. Наиболее характерные особые случаи и нештатные ситуации при десантировании</w:t>
      </w:r>
    </w:p>
    <w:bookmarkStart w:name="z413" w:id="339"/>
    <w:p>
      <w:pPr>
        <w:spacing w:after="0"/>
        <w:ind w:left="0"/>
        <w:jc w:val="both"/>
      </w:pPr>
      <w:r>
        <w:rPr>
          <w:rFonts w:ascii="Times New Roman"/>
          <w:b w:val="false"/>
          <w:i w:val="false"/>
          <w:color w:val="000000"/>
          <w:sz w:val="28"/>
        </w:rPr>
        <w:t>
      51. При десантировании могут возникнуть особые случаи и нештатные ситуации (далее – ОС и НС).</w:t>
      </w:r>
    </w:p>
    <w:bookmarkEnd w:id="339"/>
    <w:bookmarkStart w:name="z414" w:id="340"/>
    <w:p>
      <w:pPr>
        <w:spacing w:after="0"/>
        <w:ind w:left="0"/>
        <w:jc w:val="both"/>
      </w:pPr>
      <w:r>
        <w:rPr>
          <w:rFonts w:ascii="Times New Roman"/>
          <w:b w:val="false"/>
          <w:i w:val="false"/>
          <w:color w:val="000000"/>
          <w:sz w:val="28"/>
        </w:rPr>
        <w:t>
      1) зацепление снаряжения и вооружения военнослужащего за элементы конструкции ВС, элементы вооружения и снаряжения других военнослужащих;</w:t>
      </w:r>
    </w:p>
    <w:bookmarkEnd w:id="340"/>
    <w:bookmarkStart w:name="z415" w:id="341"/>
    <w:p>
      <w:pPr>
        <w:spacing w:after="0"/>
        <w:ind w:left="0"/>
        <w:jc w:val="both"/>
      </w:pPr>
      <w:r>
        <w:rPr>
          <w:rFonts w:ascii="Times New Roman"/>
          <w:b w:val="false"/>
          <w:i w:val="false"/>
          <w:color w:val="000000"/>
          <w:sz w:val="28"/>
        </w:rPr>
        <w:t>
      2) перекос карабина на ИСС и в точках крепления снаряжения на борту ВС при переносе военнослужащих веса на веревку в момент вывешивания за бортом ВС;</w:t>
      </w:r>
    </w:p>
    <w:bookmarkEnd w:id="341"/>
    <w:bookmarkStart w:name="z416" w:id="342"/>
    <w:p>
      <w:pPr>
        <w:spacing w:after="0"/>
        <w:ind w:left="0"/>
        <w:jc w:val="both"/>
      </w:pPr>
      <w:r>
        <w:rPr>
          <w:rFonts w:ascii="Times New Roman"/>
          <w:b w:val="false"/>
          <w:i w:val="false"/>
          <w:color w:val="000000"/>
          <w:sz w:val="28"/>
        </w:rPr>
        <w:t>
      3) "провал" военнослужащего при покидании ВС и удар об элементы конструкции ВС по причине недостаточного выбора слабины веревки военнослужащим;</w:t>
      </w:r>
    </w:p>
    <w:bookmarkEnd w:id="342"/>
    <w:bookmarkStart w:name="z417" w:id="343"/>
    <w:p>
      <w:pPr>
        <w:spacing w:after="0"/>
        <w:ind w:left="0"/>
        <w:jc w:val="both"/>
      </w:pPr>
      <w:r>
        <w:rPr>
          <w:rFonts w:ascii="Times New Roman"/>
          <w:b w:val="false"/>
          <w:i w:val="false"/>
          <w:color w:val="000000"/>
          <w:sz w:val="28"/>
        </w:rPr>
        <w:t>
      4) выпадение закрепленного в СС военнослужащего из ВС;</w:t>
      </w:r>
    </w:p>
    <w:bookmarkEnd w:id="343"/>
    <w:bookmarkStart w:name="z418" w:id="344"/>
    <w:p>
      <w:pPr>
        <w:spacing w:after="0"/>
        <w:ind w:left="0"/>
        <w:jc w:val="both"/>
      </w:pPr>
      <w:r>
        <w:rPr>
          <w:rFonts w:ascii="Times New Roman"/>
          <w:b w:val="false"/>
          <w:i w:val="false"/>
          <w:color w:val="000000"/>
          <w:sz w:val="28"/>
        </w:rPr>
        <w:t>
      5) схождение военнослужащих в воздухе вследствие раскачивания при спуске;</w:t>
      </w:r>
    </w:p>
    <w:bookmarkEnd w:id="344"/>
    <w:bookmarkStart w:name="z419" w:id="345"/>
    <w:p>
      <w:pPr>
        <w:spacing w:after="0"/>
        <w:ind w:left="0"/>
        <w:jc w:val="both"/>
      </w:pPr>
      <w:r>
        <w:rPr>
          <w:rFonts w:ascii="Times New Roman"/>
          <w:b w:val="false"/>
          <w:i w:val="false"/>
          <w:color w:val="000000"/>
          <w:sz w:val="28"/>
        </w:rPr>
        <w:t>
      6) запутывание веревки в ШМ или зацепление за элементы рельефа местности или объекта;</w:t>
      </w:r>
    </w:p>
    <w:bookmarkEnd w:id="345"/>
    <w:bookmarkStart w:name="z420" w:id="346"/>
    <w:p>
      <w:pPr>
        <w:spacing w:after="0"/>
        <w:ind w:left="0"/>
        <w:jc w:val="both"/>
      </w:pPr>
      <w:r>
        <w:rPr>
          <w:rFonts w:ascii="Times New Roman"/>
          <w:b w:val="false"/>
          <w:i w:val="false"/>
          <w:color w:val="000000"/>
          <w:sz w:val="28"/>
        </w:rPr>
        <w:t>
      7) изменение высоты полета ВС и вследствие этого нехватка длины веревки до поверхности;</w:t>
      </w:r>
    </w:p>
    <w:bookmarkEnd w:id="346"/>
    <w:bookmarkStart w:name="z421" w:id="347"/>
    <w:p>
      <w:pPr>
        <w:spacing w:after="0"/>
        <w:ind w:left="0"/>
        <w:jc w:val="both"/>
      </w:pPr>
      <w:r>
        <w:rPr>
          <w:rFonts w:ascii="Times New Roman"/>
          <w:b w:val="false"/>
          <w:i w:val="false"/>
          <w:color w:val="000000"/>
          <w:sz w:val="28"/>
        </w:rPr>
        <w:t>
      8) попадание в СУ одежды, снаряжения и экипировки;</w:t>
      </w:r>
    </w:p>
    <w:bookmarkEnd w:id="347"/>
    <w:bookmarkStart w:name="z422" w:id="348"/>
    <w:p>
      <w:pPr>
        <w:spacing w:after="0"/>
        <w:ind w:left="0"/>
        <w:jc w:val="both"/>
      </w:pPr>
      <w:r>
        <w:rPr>
          <w:rFonts w:ascii="Times New Roman"/>
          <w:b w:val="false"/>
          <w:i w:val="false"/>
          <w:color w:val="000000"/>
          <w:sz w:val="28"/>
        </w:rPr>
        <w:t>
      9) размуфтовывание карабина;</w:t>
      </w:r>
    </w:p>
    <w:bookmarkEnd w:id="348"/>
    <w:bookmarkStart w:name="z423" w:id="349"/>
    <w:p>
      <w:pPr>
        <w:spacing w:after="0"/>
        <w:ind w:left="0"/>
        <w:jc w:val="both"/>
      </w:pPr>
      <w:r>
        <w:rPr>
          <w:rFonts w:ascii="Times New Roman"/>
          <w:b w:val="false"/>
          <w:i w:val="false"/>
          <w:color w:val="000000"/>
          <w:sz w:val="28"/>
        </w:rPr>
        <w:t>
      10) приземление на препятствия и других военнослужащих;</w:t>
      </w:r>
    </w:p>
    <w:bookmarkEnd w:id="349"/>
    <w:bookmarkStart w:name="z424" w:id="350"/>
    <w:p>
      <w:pPr>
        <w:spacing w:after="0"/>
        <w:ind w:left="0"/>
        <w:jc w:val="both"/>
      </w:pPr>
      <w:r>
        <w:rPr>
          <w:rFonts w:ascii="Times New Roman"/>
          <w:b w:val="false"/>
          <w:i w:val="false"/>
          <w:color w:val="000000"/>
          <w:sz w:val="28"/>
        </w:rPr>
        <w:t>
      11) протаскивание за вертолетом после приземления при недостаточной выдаче слабины веревки;</w:t>
      </w:r>
    </w:p>
    <w:bookmarkEnd w:id="350"/>
    <w:bookmarkStart w:name="z425" w:id="351"/>
    <w:p>
      <w:pPr>
        <w:spacing w:after="0"/>
        <w:ind w:left="0"/>
        <w:jc w:val="both"/>
      </w:pPr>
      <w:r>
        <w:rPr>
          <w:rFonts w:ascii="Times New Roman"/>
          <w:b w:val="false"/>
          <w:i w:val="false"/>
          <w:color w:val="000000"/>
          <w:sz w:val="28"/>
        </w:rPr>
        <w:t>
      12) разрушение снаряжения, предназначенного для закрепления и страховки военнослужащего на борту ВС;</w:t>
      </w:r>
    </w:p>
    <w:bookmarkEnd w:id="351"/>
    <w:bookmarkStart w:name="z426" w:id="352"/>
    <w:p>
      <w:pPr>
        <w:spacing w:after="0"/>
        <w:ind w:left="0"/>
        <w:jc w:val="both"/>
      </w:pPr>
      <w:r>
        <w:rPr>
          <w:rFonts w:ascii="Times New Roman"/>
          <w:b w:val="false"/>
          <w:i w:val="false"/>
          <w:color w:val="000000"/>
          <w:sz w:val="28"/>
        </w:rPr>
        <w:t>
      13) травмирование военнослужащих посторонними предметами.</w:t>
      </w:r>
    </w:p>
    <w:bookmarkEnd w:id="352"/>
    <w:bookmarkStart w:name="z427" w:id="353"/>
    <w:p>
      <w:pPr>
        <w:spacing w:after="0"/>
        <w:ind w:left="0"/>
        <w:jc w:val="both"/>
      </w:pPr>
      <w:r>
        <w:rPr>
          <w:rFonts w:ascii="Times New Roman"/>
          <w:b w:val="false"/>
          <w:i w:val="false"/>
          <w:color w:val="000000"/>
          <w:sz w:val="28"/>
        </w:rPr>
        <w:t>
      К возникновению ОС и НС приводит:</w:t>
      </w:r>
    </w:p>
    <w:bookmarkEnd w:id="353"/>
    <w:bookmarkStart w:name="z428" w:id="354"/>
    <w:p>
      <w:pPr>
        <w:spacing w:after="0"/>
        <w:ind w:left="0"/>
        <w:jc w:val="both"/>
      </w:pPr>
      <w:r>
        <w:rPr>
          <w:rFonts w:ascii="Times New Roman"/>
          <w:b w:val="false"/>
          <w:i w:val="false"/>
          <w:color w:val="000000"/>
          <w:sz w:val="28"/>
        </w:rPr>
        <w:t>
      1) неправильная подготовка или подгонка снаряжения и экипировки;</w:t>
      </w:r>
    </w:p>
    <w:bookmarkEnd w:id="354"/>
    <w:bookmarkStart w:name="z429" w:id="355"/>
    <w:p>
      <w:pPr>
        <w:spacing w:after="0"/>
        <w:ind w:left="0"/>
        <w:jc w:val="both"/>
      </w:pPr>
      <w:r>
        <w:rPr>
          <w:rFonts w:ascii="Times New Roman"/>
          <w:b w:val="false"/>
          <w:i w:val="false"/>
          <w:color w:val="000000"/>
          <w:sz w:val="28"/>
        </w:rPr>
        <w:t>
      2) неправильное отделение от ВС;</w:t>
      </w:r>
    </w:p>
    <w:bookmarkEnd w:id="355"/>
    <w:bookmarkStart w:name="z430" w:id="356"/>
    <w:p>
      <w:pPr>
        <w:spacing w:after="0"/>
        <w:ind w:left="0"/>
        <w:jc w:val="both"/>
      </w:pPr>
      <w:r>
        <w:rPr>
          <w:rFonts w:ascii="Times New Roman"/>
          <w:b w:val="false"/>
          <w:i w:val="false"/>
          <w:color w:val="000000"/>
          <w:sz w:val="28"/>
        </w:rPr>
        <w:t>
      3) неправильный спуск, приземление;</w:t>
      </w:r>
    </w:p>
    <w:bookmarkEnd w:id="356"/>
    <w:bookmarkStart w:name="z431" w:id="357"/>
    <w:p>
      <w:pPr>
        <w:spacing w:after="0"/>
        <w:ind w:left="0"/>
        <w:jc w:val="both"/>
      </w:pPr>
      <w:r>
        <w:rPr>
          <w:rFonts w:ascii="Times New Roman"/>
          <w:b w:val="false"/>
          <w:i w:val="false"/>
          <w:color w:val="000000"/>
          <w:sz w:val="28"/>
        </w:rPr>
        <w:t>
      4) несоблюдение мер безопасности.</w:t>
      </w:r>
    </w:p>
    <w:bookmarkEnd w:id="357"/>
    <w:bookmarkStart w:name="z432" w:id="358"/>
    <w:p>
      <w:pPr>
        <w:spacing w:after="0"/>
        <w:ind w:left="0"/>
        <w:jc w:val="both"/>
      </w:pPr>
      <w:r>
        <w:rPr>
          <w:rFonts w:ascii="Times New Roman"/>
          <w:b w:val="false"/>
          <w:i w:val="false"/>
          <w:color w:val="000000"/>
          <w:sz w:val="28"/>
        </w:rPr>
        <w:t>
      Военнослужащему необходимо:</w:t>
      </w:r>
    </w:p>
    <w:bookmarkEnd w:id="358"/>
    <w:bookmarkStart w:name="z433" w:id="359"/>
    <w:p>
      <w:pPr>
        <w:spacing w:after="0"/>
        <w:ind w:left="0"/>
        <w:jc w:val="both"/>
      </w:pPr>
      <w:r>
        <w:rPr>
          <w:rFonts w:ascii="Times New Roman"/>
          <w:b w:val="false"/>
          <w:i w:val="false"/>
          <w:color w:val="000000"/>
          <w:sz w:val="28"/>
        </w:rPr>
        <w:t>
      1) находиться в постоянной готовности к действиям в ОС и НС;</w:t>
      </w:r>
    </w:p>
    <w:bookmarkEnd w:id="359"/>
    <w:bookmarkStart w:name="z434" w:id="360"/>
    <w:p>
      <w:pPr>
        <w:spacing w:after="0"/>
        <w:ind w:left="0"/>
        <w:jc w:val="both"/>
      </w:pPr>
      <w:r>
        <w:rPr>
          <w:rFonts w:ascii="Times New Roman"/>
          <w:b w:val="false"/>
          <w:i w:val="false"/>
          <w:color w:val="000000"/>
          <w:sz w:val="28"/>
        </w:rPr>
        <w:t>
      2) уметь предотвращать ОС и НС;</w:t>
      </w:r>
    </w:p>
    <w:bookmarkEnd w:id="360"/>
    <w:bookmarkStart w:name="z435" w:id="361"/>
    <w:p>
      <w:pPr>
        <w:spacing w:after="0"/>
        <w:ind w:left="0"/>
        <w:jc w:val="both"/>
      </w:pPr>
      <w:r>
        <w:rPr>
          <w:rFonts w:ascii="Times New Roman"/>
          <w:b w:val="false"/>
          <w:i w:val="false"/>
          <w:color w:val="000000"/>
          <w:sz w:val="28"/>
        </w:rPr>
        <w:t>
      3) не терять самообладания при возникновении ОС и НС.</w:t>
      </w:r>
    </w:p>
    <w:bookmarkEnd w:id="361"/>
    <w:bookmarkStart w:name="z436" w:id="362"/>
    <w:p>
      <w:pPr>
        <w:spacing w:after="0"/>
        <w:ind w:left="0"/>
        <w:jc w:val="both"/>
      </w:pPr>
      <w:r>
        <w:rPr>
          <w:rFonts w:ascii="Times New Roman"/>
          <w:b w:val="false"/>
          <w:i w:val="false"/>
          <w:color w:val="000000"/>
          <w:sz w:val="28"/>
        </w:rPr>
        <w:t>
      Действия военнослужащего в ОС и НС отрабатываются до автоматизма в период проведения наземной подготовки.</w:t>
      </w:r>
    </w:p>
    <w:bookmarkEnd w:id="3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Для избежания разрушения снаряжения, предназначенного для закрепления и страховки на борту ВС следует использовать только снаряжение 1 и 2 категории эксплуатации.</w:t>
      </w:r>
    </w:p>
    <w:bookmarkStart w:name="z438" w:id="363"/>
    <w:p>
      <w:pPr>
        <w:spacing w:after="0"/>
        <w:ind w:left="0"/>
        <w:jc w:val="both"/>
      </w:pPr>
      <w:r>
        <w:rPr>
          <w:rFonts w:ascii="Times New Roman"/>
          <w:b w:val="false"/>
          <w:i w:val="false"/>
          <w:color w:val="000000"/>
          <w:sz w:val="28"/>
        </w:rPr>
        <w:t>
      При обнаружении повреждения или предполагаемого повреждения снаряжения следует:</w:t>
      </w:r>
    </w:p>
    <w:bookmarkEnd w:id="363"/>
    <w:bookmarkStart w:name="z439" w:id="364"/>
    <w:p>
      <w:pPr>
        <w:spacing w:after="0"/>
        <w:ind w:left="0"/>
        <w:jc w:val="both"/>
      </w:pPr>
      <w:r>
        <w:rPr>
          <w:rFonts w:ascii="Times New Roman"/>
          <w:b w:val="false"/>
          <w:i w:val="false"/>
          <w:color w:val="000000"/>
          <w:sz w:val="28"/>
        </w:rPr>
        <w:t>
      1) немедленно прекратить десантирование или опустить переносимую группу на землю;</w:t>
      </w:r>
    </w:p>
    <w:bookmarkEnd w:id="364"/>
    <w:bookmarkStart w:name="z440" w:id="365"/>
    <w:p>
      <w:pPr>
        <w:spacing w:after="0"/>
        <w:ind w:left="0"/>
        <w:jc w:val="both"/>
      </w:pPr>
      <w:r>
        <w:rPr>
          <w:rFonts w:ascii="Times New Roman"/>
          <w:b w:val="false"/>
          <w:i w:val="false"/>
          <w:color w:val="000000"/>
          <w:sz w:val="28"/>
        </w:rPr>
        <w:t>
      2) проинформировать немедленно о возникшей ситуации и пути ее преодоления КВС;</w:t>
      </w:r>
    </w:p>
    <w:bookmarkEnd w:id="365"/>
    <w:bookmarkStart w:name="z441" w:id="366"/>
    <w:p>
      <w:pPr>
        <w:spacing w:after="0"/>
        <w:ind w:left="0"/>
        <w:jc w:val="both"/>
      </w:pPr>
      <w:r>
        <w:rPr>
          <w:rFonts w:ascii="Times New Roman"/>
          <w:b w:val="false"/>
          <w:i w:val="false"/>
          <w:color w:val="000000"/>
          <w:sz w:val="28"/>
        </w:rPr>
        <w:t>
      3) заменить элемент снаряжения или организовать надежную защиту снаряжения.</w:t>
      </w:r>
    </w:p>
    <w:bookmarkEnd w:id="366"/>
    <w:bookmarkStart w:name="z442" w:id="367"/>
    <w:p>
      <w:pPr>
        <w:spacing w:after="0"/>
        <w:ind w:left="0"/>
        <w:jc w:val="both"/>
      </w:pPr>
      <w:r>
        <w:rPr>
          <w:rFonts w:ascii="Times New Roman"/>
          <w:b w:val="false"/>
          <w:i w:val="false"/>
          <w:color w:val="000000"/>
          <w:sz w:val="28"/>
        </w:rPr>
        <w:t>
      52. Категорически не допускается использовать снаряжение с приложением к нему нагрузок, близких к предельным для этого снаряжения.</w:t>
      </w:r>
    </w:p>
    <w:bookmarkEnd w:id="367"/>
    <w:bookmarkStart w:name="z443" w:id="368"/>
    <w:p>
      <w:pPr>
        <w:spacing w:after="0"/>
        <w:ind w:left="0"/>
        <w:jc w:val="both"/>
      </w:pPr>
      <w:r>
        <w:rPr>
          <w:rFonts w:ascii="Times New Roman"/>
          <w:b w:val="false"/>
          <w:i w:val="false"/>
          <w:color w:val="000000"/>
          <w:sz w:val="28"/>
        </w:rPr>
        <w:t>
      Во избежание зацепления снаряжения, экипировки и вооружения за части ВС, других военнослужащих, выступающие предметы вооружения и снаряжения военнослужащих следует не допускать следующих ошибок:</w:t>
      </w:r>
    </w:p>
    <w:bookmarkEnd w:id="368"/>
    <w:bookmarkStart w:name="z444" w:id="369"/>
    <w:p>
      <w:pPr>
        <w:spacing w:after="0"/>
        <w:ind w:left="0"/>
        <w:jc w:val="both"/>
      </w:pPr>
      <w:r>
        <w:rPr>
          <w:rFonts w:ascii="Times New Roman"/>
          <w:b w:val="false"/>
          <w:i w:val="false"/>
          <w:color w:val="000000"/>
          <w:sz w:val="28"/>
        </w:rPr>
        <w:t>
      1) неправильной подгонки снаряжения и вооружения;</w:t>
      </w:r>
    </w:p>
    <w:bookmarkEnd w:id="369"/>
    <w:bookmarkStart w:name="z445" w:id="370"/>
    <w:p>
      <w:pPr>
        <w:spacing w:after="0"/>
        <w:ind w:left="0"/>
        <w:jc w:val="both"/>
      </w:pPr>
      <w:r>
        <w:rPr>
          <w:rFonts w:ascii="Times New Roman"/>
          <w:b w:val="false"/>
          <w:i w:val="false"/>
          <w:color w:val="000000"/>
          <w:sz w:val="28"/>
        </w:rPr>
        <w:t>
      2) не закрепления свободных концов на снаряжении и экипировке;</w:t>
      </w:r>
    </w:p>
    <w:bookmarkEnd w:id="370"/>
    <w:bookmarkStart w:name="z446" w:id="371"/>
    <w:p>
      <w:pPr>
        <w:spacing w:after="0"/>
        <w:ind w:left="0"/>
        <w:jc w:val="both"/>
      </w:pPr>
      <w:r>
        <w:rPr>
          <w:rFonts w:ascii="Times New Roman"/>
          <w:b w:val="false"/>
          <w:i w:val="false"/>
          <w:color w:val="000000"/>
          <w:sz w:val="28"/>
        </w:rPr>
        <w:t>
      3) неправильного покидания ВС;</w:t>
      </w:r>
    </w:p>
    <w:bookmarkEnd w:id="371"/>
    <w:bookmarkStart w:name="z447" w:id="372"/>
    <w:p>
      <w:pPr>
        <w:spacing w:after="0"/>
        <w:ind w:left="0"/>
        <w:jc w:val="both"/>
      </w:pPr>
      <w:r>
        <w:rPr>
          <w:rFonts w:ascii="Times New Roman"/>
          <w:b w:val="false"/>
          <w:i w:val="false"/>
          <w:color w:val="000000"/>
          <w:sz w:val="28"/>
        </w:rPr>
        <w:t>
      4) неправильного положения тела при отделении от ВС;</w:t>
      </w:r>
    </w:p>
    <w:bookmarkEnd w:id="372"/>
    <w:bookmarkStart w:name="z448" w:id="373"/>
    <w:p>
      <w:pPr>
        <w:spacing w:after="0"/>
        <w:ind w:left="0"/>
        <w:jc w:val="both"/>
      </w:pPr>
      <w:r>
        <w:rPr>
          <w:rFonts w:ascii="Times New Roman"/>
          <w:b w:val="false"/>
          <w:i w:val="false"/>
          <w:color w:val="000000"/>
          <w:sz w:val="28"/>
        </w:rPr>
        <w:t>
      5) нарушения очередности и порядка покидания ВС.</w:t>
      </w:r>
    </w:p>
    <w:bookmarkEnd w:id="3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Если произошло зацепление снаряжения или экипировки военнослужащего за элементы СС – выпускающий оказывает помощь военнослужащему и ликвидировать зацеп. Если попытка не дала положительного результата, следует отстранить военнослужащего от спуска и прекратить десантирование (при необходимости).</w:t>
      </w:r>
    </w:p>
    <w:bookmarkStart w:name="z450" w:id="374"/>
    <w:p>
      <w:pPr>
        <w:spacing w:after="0"/>
        <w:ind w:left="0"/>
        <w:jc w:val="both"/>
      </w:pPr>
      <w:r>
        <w:rPr>
          <w:rFonts w:ascii="Times New Roman"/>
          <w:b w:val="false"/>
          <w:i w:val="false"/>
          <w:color w:val="000000"/>
          <w:sz w:val="28"/>
        </w:rPr>
        <w:t>
      Для исключения выпадения десантируемого из ВС необходимо:</w:t>
      </w:r>
    </w:p>
    <w:bookmarkEnd w:id="374"/>
    <w:bookmarkStart w:name="z451" w:id="375"/>
    <w:p>
      <w:pPr>
        <w:spacing w:after="0"/>
        <w:ind w:left="0"/>
        <w:jc w:val="both"/>
      </w:pPr>
      <w:r>
        <w:rPr>
          <w:rFonts w:ascii="Times New Roman"/>
          <w:b w:val="false"/>
          <w:i w:val="false"/>
          <w:color w:val="000000"/>
          <w:sz w:val="28"/>
        </w:rPr>
        <w:t>
      1) четко следовать командам выпускающего;</w:t>
      </w:r>
    </w:p>
    <w:bookmarkEnd w:id="375"/>
    <w:bookmarkStart w:name="z452" w:id="376"/>
    <w:p>
      <w:pPr>
        <w:spacing w:after="0"/>
        <w:ind w:left="0"/>
        <w:jc w:val="both"/>
      </w:pPr>
      <w:r>
        <w:rPr>
          <w:rFonts w:ascii="Times New Roman"/>
          <w:b w:val="false"/>
          <w:i w:val="false"/>
          <w:color w:val="000000"/>
          <w:sz w:val="28"/>
        </w:rPr>
        <w:t>
      2) не подходить к местам десантирования ВС не зацепленным в СС и не застрахованным посредством страховочной петли.</w:t>
      </w:r>
    </w:p>
    <w:bookmarkEnd w:id="376"/>
    <w:bookmarkStart w:name="z453" w:id="377"/>
    <w:p>
      <w:pPr>
        <w:spacing w:after="0"/>
        <w:ind w:left="0"/>
        <w:jc w:val="both"/>
      </w:pPr>
      <w:r>
        <w:rPr>
          <w:rFonts w:ascii="Times New Roman"/>
          <w:b w:val="false"/>
          <w:i w:val="false"/>
          <w:color w:val="000000"/>
          <w:sz w:val="28"/>
        </w:rPr>
        <w:t>
      При проведении десантирования в одном месте покидания ВС одновременно несколькими военнослужащими по причине неправильного покидания военнослужащими ВС и начала спуска могут быть случаи схождения военнослужащих во время спуска. Схождение представляет собой встречу в воздухе военнослужащих, находящихся примерно на одной высоте (горизонтальное схождение) или друг над другом на одной вертикали (вертикальное схождение).</w:t>
      </w:r>
    </w:p>
    <w:bookmarkEnd w:id="377"/>
    <w:bookmarkStart w:name="z454" w:id="378"/>
    <w:p>
      <w:pPr>
        <w:spacing w:after="0"/>
        <w:ind w:left="0"/>
        <w:jc w:val="both"/>
      </w:pPr>
      <w:r>
        <w:rPr>
          <w:rFonts w:ascii="Times New Roman"/>
          <w:b w:val="false"/>
          <w:i w:val="false"/>
          <w:color w:val="000000"/>
          <w:sz w:val="28"/>
        </w:rPr>
        <w:t>
      В обоих случаях возможен перехлест веревок и их спутывание.</w:t>
      </w:r>
    </w:p>
    <w:bookmarkEnd w:id="378"/>
    <w:bookmarkStart w:name="z455" w:id="379"/>
    <w:p>
      <w:pPr>
        <w:spacing w:after="0"/>
        <w:ind w:left="0"/>
        <w:jc w:val="both"/>
      </w:pPr>
      <w:r>
        <w:rPr>
          <w:rFonts w:ascii="Times New Roman"/>
          <w:b w:val="false"/>
          <w:i w:val="false"/>
          <w:color w:val="000000"/>
          <w:sz w:val="28"/>
        </w:rPr>
        <w:t>
      Военнослужащим необходимо избегать схождения в воздухе. Это достигается:</w:t>
      </w:r>
    </w:p>
    <w:bookmarkEnd w:id="379"/>
    <w:bookmarkStart w:name="z456" w:id="380"/>
    <w:p>
      <w:pPr>
        <w:spacing w:after="0"/>
        <w:ind w:left="0"/>
        <w:jc w:val="both"/>
      </w:pPr>
      <w:r>
        <w:rPr>
          <w:rFonts w:ascii="Times New Roman"/>
          <w:b w:val="false"/>
          <w:i w:val="false"/>
          <w:color w:val="000000"/>
          <w:sz w:val="28"/>
        </w:rPr>
        <w:t>
      1) соблюдением правильного отделения от ВС и порядка десантирования;</w:t>
      </w:r>
    </w:p>
    <w:bookmarkEnd w:id="380"/>
    <w:bookmarkStart w:name="z457" w:id="381"/>
    <w:p>
      <w:pPr>
        <w:spacing w:after="0"/>
        <w:ind w:left="0"/>
        <w:jc w:val="both"/>
      </w:pPr>
      <w:r>
        <w:rPr>
          <w:rFonts w:ascii="Times New Roman"/>
          <w:b w:val="false"/>
          <w:i w:val="false"/>
          <w:color w:val="000000"/>
          <w:sz w:val="28"/>
        </w:rPr>
        <w:t>
      2) размещением военнослужащих в ВС по весу;</w:t>
      </w:r>
    </w:p>
    <w:bookmarkEnd w:id="381"/>
    <w:bookmarkStart w:name="z458" w:id="382"/>
    <w:p>
      <w:pPr>
        <w:spacing w:after="0"/>
        <w:ind w:left="0"/>
        <w:jc w:val="both"/>
      </w:pPr>
      <w:r>
        <w:rPr>
          <w:rFonts w:ascii="Times New Roman"/>
          <w:b w:val="false"/>
          <w:i w:val="false"/>
          <w:color w:val="000000"/>
          <w:sz w:val="28"/>
        </w:rPr>
        <w:t>
      3) осмотрительностью в воздухе;</w:t>
      </w:r>
    </w:p>
    <w:bookmarkEnd w:id="382"/>
    <w:bookmarkStart w:name="z459" w:id="383"/>
    <w:p>
      <w:pPr>
        <w:spacing w:after="0"/>
        <w:ind w:left="0"/>
        <w:jc w:val="both"/>
      </w:pPr>
      <w:r>
        <w:rPr>
          <w:rFonts w:ascii="Times New Roman"/>
          <w:b w:val="false"/>
          <w:i w:val="false"/>
          <w:color w:val="000000"/>
          <w:sz w:val="28"/>
        </w:rPr>
        <w:t>
      4) умелым управлением и контролем спуска.</w:t>
      </w:r>
    </w:p>
    <w:bookmarkEnd w:id="383"/>
    <w:bookmarkStart w:name="z460" w:id="384"/>
    <w:p>
      <w:pPr>
        <w:spacing w:after="0"/>
        <w:ind w:left="0"/>
        <w:jc w:val="both"/>
      </w:pPr>
      <w:r>
        <w:rPr>
          <w:rFonts w:ascii="Times New Roman"/>
          <w:b w:val="false"/>
          <w:i w:val="false"/>
          <w:color w:val="000000"/>
          <w:sz w:val="28"/>
        </w:rPr>
        <w:t>
      С целью исключения схождения, десантируемым необходимо стремиться не допускать раскачивания при отделении от ВС.</w:t>
      </w:r>
    </w:p>
    <w:bookmarkEnd w:id="384"/>
    <w:bookmarkStart w:name="z461" w:id="385"/>
    <w:p>
      <w:pPr>
        <w:spacing w:after="0"/>
        <w:ind w:left="0"/>
        <w:jc w:val="both"/>
      </w:pPr>
      <w:r>
        <w:rPr>
          <w:rFonts w:ascii="Times New Roman"/>
          <w:b w:val="false"/>
          <w:i w:val="false"/>
          <w:color w:val="000000"/>
          <w:sz w:val="28"/>
        </w:rPr>
        <w:t>
      При создавшейся угрозе схождения двух военнослужащих во время спуска военнослужащему, находящемуся выше, необходимо увеличить скорость и оказаться на одном уровне с находящимся ниже военнослужащим.</w:t>
      </w:r>
    </w:p>
    <w:bookmarkEnd w:id="3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Если предотвратить схождение не удалось и произошло зацепление веревок – необходимо увеличить скорость и стремиться быстрее закончить спуск. При зацеплении нижнего военнослужащего – необходимо остановиться, свободной рукой ликвидировать зацепление.</w:t>
      </w:r>
    </w:p>
    <w:bookmarkStart w:name="z463" w:id="386"/>
    <w:p>
      <w:pPr>
        <w:spacing w:after="0"/>
        <w:ind w:left="0"/>
        <w:jc w:val="left"/>
      </w:pPr>
      <w:r>
        <w:rPr>
          <w:rFonts w:ascii="Times New Roman"/>
          <w:b/>
          <w:i w:val="false"/>
          <w:color w:val="000000"/>
        </w:rPr>
        <w:t xml:space="preserve"> Параграф 3. Перенос военнослужащего или груза</w:t>
      </w:r>
    </w:p>
    <w:bookmarkEnd w:id="386"/>
    <w:bookmarkStart w:name="z464" w:id="387"/>
    <w:p>
      <w:pPr>
        <w:spacing w:after="0"/>
        <w:ind w:left="0"/>
        <w:jc w:val="both"/>
      </w:pPr>
      <w:r>
        <w:rPr>
          <w:rFonts w:ascii="Times New Roman"/>
          <w:b w:val="false"/>
          <w:i w:val="false"/>
          <w:color w:val="000000"/>
          <w:sz w:val="28"/>
        </w:rPr>
        <w:t>
      53. Перенос подразумевает подъем, перемещение и опускание военнослужащего или груза на землю без применения ЭС посредством веревки, закрепленной за точки крепления снаряжения на борту ВС.</w:t>
      </w:r>
    </w:p>
    <w:bookmarkEnd w:id="387"/>
    <w:bookmarkStart w:name="z465" w:id="388"/>
    <w:p>
      <w:pPr>
        <w:spacing w:after="0"/>
        <w:ind w:left="0"/>
        <w:jc w:val="both"/>
      </w:pPr>
      <w:r>
        <w:rPr>
          <w:rFonts w:ascii="Times New Roman"/>
          <w:b w:val="false"/>
          <w:i w:val="false"/>
          <w:color w:val="000000"/>
          <w:sz w:val="28"/>
        </w:rPr>
        <w:t>
      54. Перенос осуществляется:</w:t>
      </w:r>
    </w:p>
    <w:bookmarkEnd w:id="388"/>
    <w:bookmarkStart w:name="z466" w:id="389"/>
    <w:p>
      <w:pPr>
        <w:spacing w:after="0"/>
        <w:ind w:left="0"/>
        <w:jc w:val="both"/>
      </w:pPr>
      <w:r>
        <w:rPr>
          <w:rFonts w:ascii="Times New Roman"/>
          <w:b w:val="false"/>
          <w:i w:val="false"/>
          <w:color w:val="000000"/>
          <w:sz w:val="28"/>
        </w:rPr>
        <w:t>
      1) в случае возникновения ОС и НС при десантировании, при условии, что завершить спуск и приземлиться военнослужащему или грузу не представляется возможным;</w:t>
      </w:r>
    </w:p>
    <w:bookmarkEnd w:id="389"/>
    <w:bookmarkStart w:name="z467" w:id="390"/>
    <w:p>
      <w:pPr>
        <w:spacing w:after="0"/>
        <w:ind w:left="0"/>
        <w:jc w:val="both"/>
      </w:pPr>
      <w:r>
        <w:rPr>
          <w:rFonts w:ascii="Times New Roman"/>
          <w:b w:val="false"/>
          <w:i w:val="false"/>
          <w:color w:val="000000"/>
          <w:sz w:val="28"/>
        </w:rPr>
        <w:t>
      2) при необходимости перемещения группы до 3 десантируемых при условии, что нагрузка разрушения точек крепления, за которые закреплена веревка составляет не менее 500 кг;</w:t>
      </w:r>
    </w:p>
    <w:bookmarkEnd w:id="390"/>
    <w:bookmarkStart w:name="z468" w:id="391"/>
    <w:p>
      <w:pPr>
        <w:spacing w:after="0"/>
        <w:ind w:left="0"/>
        <w:jc w:val="both"/>
      </w:pPr>
      <w:r>
        <w:rPr>
          <w:rFonts w:ascii="Times New Roman"/>
          <w:b w:val="false"/>
          <w:i w:val="false"/>
          <w:color w:val="000000"/>
          <w:sz w:val="28"/>
        </w:rPr>
        <w:t>
      3) при необходимости перемещения военнослужащего с грузом;</w:t>
      </w:r>
    </w:p>
    <w:bookmarkEnd w:id="391"/>
    <w:bookmarkStart w:name="z469" w:id="392"/>
    <w:p>
      <w:pPr>
        <w:spacing w:after="0"/>
        <w:ind w:left="0"/>
        <w:jc w:val="both"/>
      </w:pPr>
      <w:r>
        <w:rPr>
          <w:rFonts w:ascii="Times New Roman"/>
          <w:b w:val="false"/>
          <w:i w:val="false"/>
          <w:color w:val="000000"/>
          <w:sz w:val="28"/>
        </w:rPr>
        <w:t>
      4) при необходимости перемещения груза.</w:t>
      </w:r>
    </w:p>
    <w:bookmarkEnd w:id="392"/>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Параграф 4. Действия в случае невозможности завершить спуск</w:t>
      </w:r>
    </w:p>
    <w:p>
      <w:pPr>
        <w:spacing w:after="0"/>
        <w:ind w:left="0"/>
        <w:jc w:val="left"/>
      </w:pPr>
    </w:p>
    <w:p>
      <w:pPr>
        <w:spacing w:after="0"/>
        <w:ind w:left="0"/>
        <w:jc w:val="both"/>
      </w:pPr>
      <w:r>
        <w:rPr>
          <w:rFonts w:ascii="Times New Roman"/>
          <w:b w:val="false"/>
          <w:i w:val="false"/>
          <w:color w:val="000000"/>
          <w:sz w:val="28"/>
        </w:rPr>
        <w:t>
      55. Военнослужащим при невозможности завершить спуск необходимо:</w:t>
      </w:r>
    </w:p>
    <w:bookmarkStart w:name="z472" w:id="393"/>
    <w:p>
      <w:pPr>
        <w:spacing w:after="0"/>
        <w:ind w:left="0"/>
        <w:jc w:val="both"/>
      </w:pPr>
      <w:r>
        <w:rPr>
          <w:rFonts w:ascii="Times New Roman"/>
          <w:b w:val="false"/>
          <w:i w:val="false"/>
          <w:color w:val="000000"/>
          <w:sz w:val="28"/>
        </w:rPr>
        <w:t>
      1) произвести фиксацию веревки на СУ. Закончить фиксацию вязанием свободного конца веревки через СУ посредством бесконечной петли;</w:t>
      </w:r>
    </w:p>
    <w:bookmarkEnd w:id="393"/>
    <w:bookmarkStart w:name="z473" w:id="394"/>
    <w:p>
      <w:pPr>
        <w:spacing w:after="0"/>
        <w:ind w:left="0"/>
        <w:jc w:val="both"/>
      </w:pPr>
      <w:r>
        <w:rPr>
          <w:rFonts w:ascii="Times New Roman"/>
          <w:b w:val="false"/>
          <w:i w:val="false"/>
          <w:color w:val="000000"/>
          <w:sz w:val="28"/>
        </w:rPr>
        <w:t>
      2) собрать или обрезать веревку, находящуюся ниже 1 метра под ним. Собранная веревка убирается под обмундирование, зажимается между ног или связывается так, чтобы исключить ее разматывание;</w:t>
      </w:r>
    </w:p>
    <w:bookmarkEnd w:id="394"/>
    <w:bookmarkStart w:name="z474" w:id="395"/>
    <w:p>
      <w:pPr>
        <w:spacing w:after="0"/>
        <w:ind w:left="0"/>
        <w:jc w:val="both"/>
      </w:pPr>
      <w:r>
        <w:rPr>
          <w:rFonts w:ascii="Times New Roman"/>
          <w:b w:val="false"/>
          <w:i w:val="false"/>
          <w:color w:val="000000"/>
          <w:sz w:val="28"/>
        </w:rPr>
        <w:t>
      3) поднять взгляд на выпускающего (на ВС), развести руки в стороны ладонями вниз (Сигнал "Перенос");</w:t>
      </w:r>
    </w:p>
    <w:bookmarkEnd w:id="3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на протяжении всего переноса военнослужащему необходимо наблюдать за сигналами выпускающего, до получения от выпускающего сигнала "Опускаю".</w:t>
      </w:r>
    </w:p>
    <w:bookmarkStart w:name="z476" w:id="396"/>
    <w:p>
      <w:pPr>
        <w:spacing w:after="0"/>
        <w:ind w:left="0"/>
        <w:jc w:val="both"/>
      </w:pPr>
      <w:r>
        <w:rPr>
          <w:rFonts w:ascii="Times New Roman"/>
          <w:b w:val="false"/>
          <w:i w:val="false"/>
          <w:color w:val="000000"/>
          <w:sz w:val="28"/>
        </w:rPr>
        <w:t>
      Получив сигнал "Перенос" от зависшего военнослужащего, выпускающий докладывает о зависании десантируемого по СПУ КВС ("Завис"), сообщив возможность переноса (спуска или подъема) десантируемого.</w:t>
      </w:r>
    </w:p>
    <w:bookmarkEnd w:id="396"/>
    <w:bookmarkStart w:name="z477" w:id="397"/>
    <w:p>
      <w:pPr>
        <w:spacing w:after="0"/>
        <w:ind w:left="0"/>
        <w:jc w:val="both"/>
      </w:pPr>
      <w:r>
        <w:rPr>
          <w:rFonts w:ascii="Times New Roman"/>
          <w:b w:val="false"/>
          <w:i w:val="false"/>
          <w:color w:val="000000"/>
          <w:sz w:val="28"/>
        </w:rPr>
        <w:t>
      56. КВС на основании доклада, выпускающего принимает решение опустить военнослужащего на землю снижением ВС, если позволяет высота висения ВС над препятствиями, или поднять его вертикально вверх над препятствиями на высоту не менее 10 м, перенести зависшего военнослужащего в безопасное место и опустить вертикальным снижением ВС на поверхность земли или объекта. О своем решении КВС ставит в известность выпускающего.</w:t>
      </w:r>
    </w:p>
    <w:bookmarkEnd w:id="397"/>
    <w:bookmarkStart w:name="z478" w:id="398"/>
    <w:p>
      <w:pPr>
        <w:spacing w:after="0"/>
        <w:ind w:left="0"/>
        <w:jc w:val="both"/>
      </w:pPr>
      <w:r>
        <w:rPr>
          <w:rFonts w:ascii="Times New Roman"/>
          <w:b w:val="false"/>
          <w:i w:val="false"/>
          <w:color w:val="000000"/>
          <w:sz w:val="28"/>
        </w:rPr>
        <w:t>
      Выпускающий после получения по СПУ от КВС о принятом решении подает зависшему следующие команды:</w:t>
      </w:r>
    </w:p>
    <w:bookmarkEnd w:id="398"/>
    <w:bookmarkStart w:name="z479" w:id="399"/>
    <w:p>
      <w:pPr>
        <w:spacing w:after="0"/>
        <w:ind w:left="0"/>
        <w:jc w:val="both"/>
      </w:pPr>
      <w:r>
        <w:rPr>
          <w:rFonts w:ascii="Times New Roman"/>
          <w:b w:val="false"/>
          <w:i w:val="false"/>
          <w:color w:val="000000"/>
          <w:sz w:val="28"/>
        </w:rPr>
        <w:t>
      При опускании военнослужащего на землю – отмашка рукой вниз, держа руку ладонью вниз (сигнал "Опускаю").</w:t>
      </w:r>
    </w:p>
    <w:bookmarkEnd w:id="399"/>
    <w:bookmarkStart w:name="z480" w:id="400"/>
    <w:p>
      <w:pPr>
        <w:spacing w:after="0"/>
        <w:ind w:left="0"/>
        <w:jc w:val="both"/>
      </w:pPr>
      <w:r>
        <w:rPr>
          <w:rFonts w:ascii="Times New Roman"/>
          <w:b w:val="false"/>
          <w:i w:val="false"/>
          <w:color w:val="000000"/>
          <w:sz w:val="28"/>
        </w:rPr>
        <w:t>
      При подъеме и транспортировке – отмашка рукой вверх, держа руку ладонью вверх (сигнал "Поднимаю").</w:t>
      </w:r>
    </w:p>
    <w:bookmarkEnd w:id="400"/>
    <w:bookmarkStart w:name="z481" w:id="401"/>
    <w:p>
      <w:pPr>
        <w:spacing w:after="0"/>
        <w:ind w:left="0"/>
        <w:jc w:val="both"/>
      </w:pPr>
      <w:r>
        <w:rPr>
          <w:rFonts w:ascii="Times New Roman"/>
          <w:b w:val="false"/>
          <w:i w:val="false"/>
          <w:color w:val="000000"/>
          <w:sz w:val="28"/>
        </w:rPr>
        <w:t>
      По окончании переноса при опускании военнослужащего на землю, военнослужащий (или сигнальщик на земле) при касании ногами земли подает выпускающему сигнал "Стоп" – скрестить руки перед грудью ладонями в стороны.</w:t>
      </w:r>
    </w:p>
    <w:bookmarkEnd w:id="401"/>
    <w:bookmarkStart w:name="z482" w:id="402"/>
    <w:p>
      <w:pPr>
        <w:spacing w:after="0"/>
        <w:ind w:left="0"/>
        <w:jc w:val="both"/>
      </w:pPr>
      <w:r>
        <w:rPr>
          <w:rFonts w:ascii="Times New Roman"/>
          <w:b w:val="false"/>
          <w:i w:val="false"/>
          <w:color w:val="000000"/>
          <w:sz w:val="28"/>
        </w:rPr>
        <w:t>
      Выпускающий контролирует касание военнослужащего земли, выстегивание военнослужащего из СС и сообщает об этом КВС по СПУ.</w:t>
      </w:r>
    </w:p>
    <w:bookmarkEnd w:id="4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 случае переноса военнослужащего в бессознательном состоянии – веревка, на которой он переносился, по окончанию переноса отстегивается (обрезается) выпускающим и сбрасываться в сторону от десантируемого.</w:t>
      </w:r>
    </w:p>
    <w:bookmarkStart w:name="z484" w:id="403"/>
    <w:p>
      <w:pPr>
        <w:spacing w:after="0"/>
        <w:ind w:left="0"/>
        <w:jc w:val="both"/>
      </w:pPr>
      <w:r>
        <w:rPr>
          <w:rFonts w:ascii="Times New Roman"/>
          <w:b w:val="false"/>
          <w:i w:val="false"/>
          <w:color w:val="000000"/>
          <w:sz w:val="28"/>
        </w:rPr>
        <w:t>
      При переносе выпускающему и военнослужащим необходимо постоянно поддерживать визуальный контакт.</w:t>
      </w:r>
    </w:p>
    <w:bookmarkEnd w:id="403"/>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Инструкции</w:t>
            </w:r>
            <w:r>
              <w:br/>
            </w:r>
            <w:r>
              <w:rPr>
                <w:rFonts w:ascii="Times New Roman"/>
                <w:b w:val="false"/>
                <w:i w:val="false"/>
                <w:color w:val="000000"/>
                <w:sz w:val="20"/>
              </w:rPr>
              <w:t>по беспарашютному</w:t>
            </w:r>
            <w:r>
              <w:br/>
            </w:r>
            <w:r>
              <w:rPr>
                <w:rFonts w:ascii="Times New Roman"/>
                <w:b w:val="false"/>
                <w:i w:val="false"/>
                <w:color w:val="000000"/>
                <w:sz w:val="20"/>
              </w:rPr>
              <w:t>десантированию</w:t>
            </w:r>
            <w:r>
              <w:br/>
            </w:r>
            <w:r>
              <w:rPr>
                <w:rFonts w:ascii="Times New Roman"/>
                <w:b w:val="false"/>
                <w:i w:val="false"/>
                <w:color w:val="000000"/>
                <w:sz w:val="20"/>
              </w:rPr>
              <w:t>в Вооруженных Силах</w:t>
            </w:r>
            <w:r>
              <w:br/>
            </w:r>
            <w:r>
              <w:rPr>
                <w:rFonts w:ascii="Times New Roman"/>
                <w:b w:val="false"/>
                <w:i w:val="false"/>
                <w:color w:val="000000"/>
                <w:sz w:val="20"/>
              </w:rPr>
              <w:t>Республики Казахстан</w:t>
            </w:r>
          </w:p>
        </w:tc>
      </w:tr>
    </w:tbl>
    <w:bookmarkStart w:name="z486" w:id="404"/>
    <w:p>
      <w:pPr>
        <w:spacing w:after="0"/>
        <w:ind w:left="0"/>
        <w:jc w:val="left"/>
      </w:pPr>
      <w:r>
        <w:rPr>
          <w:rFonts w:ascii="Times New Roman"/>
          <w:b/>
          <w:i w:val="false"/>
          <w:color w:val="000000"/>
        </w:rPr>
        <w:t xml:space="preserve"> Варианты крепления снаряжения за силовые узлы</w:t>
      </w:r>
    </w:p>
    <w:bookmarkEnd w:id="404"/>
    <w:bookmarkStart w:name="z487"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56896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6896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Крепление СС в правом дверном проеме (вид снаружи)</w:t>
      </w:r>
    </w:p>
    <w:bookmarkStart w:name="z489"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54483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4483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Крепление СС в правом дверном проеме (вид внутри)</w:t>
      </w:r>
    </w:p>
    <w:bookmarkStart w:name="z491"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54864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4864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Крепление СС в левом дверном проеме (вид снаружи)</w:t>
      </w:r>
    </w:p>
    <w:bookmarkStart w:name="z493"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52578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2578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Крепление СС в левом дверном проеме (вид внутри)</w:t>
      </w:r>
    </w:p>
    <w:bookmarkStart w:name="z495"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410"/>
    <w:p>
      <w:pPr>
        <w:spacing w:after="0"/>
        <w:ind w:left="0"/>
        <w:jc w:val="both"/>
      </w:pPr>
      <w:r>
        <w:rPr>
          <w:rFonts w:ascii="Times New Roman"/>
          <w:b w:val="false"/>
          <w:i w:val="false"/>
          <w:color w:val="000000"/>
          <w:sz w:val="28"/>
        </w:rPr>
        <w:t xml:space="preserve">
      </w:t>
      </w:r>
    </w:p>
    <w:bookmarkEnd w:id="410"/>
    <w:p>
      <w:pPr>
        <w:spacing w:after="0"/>
        <w:ind w:left="0"/>
        <w:jc w:val="both"/>
      </w:pPr>
      <w:r>
        <w:drawing>
          <wp:inline distT="0" distB="0" distL="0" distR="0">
            <wp:extent cx="77216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216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411"/>
    <w:p>
      <w:pPr>
        <w:spacing w:after="0"/>
        <w:ind w:left="0"/>
        <w:jc w:val="both"/>
      </w:pPr>
      <w:r>
        <w:rPr>
          <w:rFonts w:ascii="Times New Roman"/>
          <w:b w:val="false"/>
          <w:i w:val="false"/>
          <w:color w:val="000000"/>
          <w:sz w:val="28"/>
        </w:rPr>
        <w:t>
      Крепление СС к страховочным точкам</w:t>
      </w:r>
    </w:p>
    <w:bookmarkEnd w:id="411"/>
    <w:bookmarkStart w:name="z498"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76073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073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7470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470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0" w:id="414"/>
    <w:p>
      <w:pPr>
        <w:spacing w:after="0"/>
        <w:ind w:left="0"/>
        <w:jc w:val="both"/>
      </w:pPr>
      <w:r>
        <w:rPr>
          <w:rFonts w:ascii="Times New Roman"/>
          <w:b w:val="false"/>
          <w:i w:val="false"/>
          <w:color w:val="000000"/>
          <w:sz w:val="28"/>
        </w:rPr>
        <w:t>
      Крепление СС через карабин быстрого сброса</w:t>
      </w:r>
    </w:p>
    <w:bookmarkEnd w:id="414"/>
    <w:bookmarkStart w:name="z501"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5143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143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2" w:id="416"/>
    <w:p>
      <w:pPr>
        <w:spacing w:after="0"/>
        <w:ind w:left="0"/>
        <w:jc w:val="both"/>
      </w:pPr>
      <w:r>
        <w:rPr>
          <w:rFonts w:ascii="Times New Roman"/>
          <w:b w:val="false"/>
          <w:i w:val="false"/>
          <w:color w:val="000000"/>
          <w:sz w:val="28"/>
        </w:rPr>
        <w:t xml:space="preserve">
      </w:t>
      </w:r>
    </w:p>
    <w:bookmarkEnd w:id="416"/>
    <w:p>
      <w:pPr>
        <w:spacing w:after="0"/>
        <w:ind w:left="0"/>
        <w:jc w:val="both"/>
      </w:pPr>
      <w:r>
        <w:drawing>
          <wp:inline distT="0" distB="0" distL="0" distR="0">
            <wp:extent cx="51054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1054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3"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51181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1181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4"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49657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9657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419"/>
    <w:p>
      <w:pPr>
        <w:spacing w:after="0"/>
        <w:ind w:left="0"/>
        <w:jc w:val="both"/>
      </w:pPr>
      <w:r>
        <w:rPr>
          <w:rFonts w:ascii="Times New Roman"/>
          <w:b w:val="false"/>
          <w:i w:val="false"/>
          <w:color w:val="000000"/>
          <w:sz w:val="28"/>
        </w:rPr>
        <w:t>
      Крепление спускового каната (фалла) в боковую дверь</w:t>
      </w:r>
    </w:p>
    <w:bookmarkEnd w:id="419"/>
    <w:bookmarkStart w:name="z506"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422"/>
    <w:p>
      <w:pPr>
        <w:spacing w:after="0"/>
        <w:ind w:left="0"/>
        <w:jc w:val="both"/>
      </w:pPr>
      <w:r>
        <w:rPr>
          <w:rFonts w:ascii="Times New Roman"/>
          <w:b w:val="false"/>
          <w:i w:val="false"/>
          <w:color w:val="000000"/>
          <w:sz w:val="28"/>
        </w:rPr>
        <w:t>
      Крепление спускового каната (фалла) в центральный люк</w:t>
      </w:r>
    </w:p>
    <w:bookmarkEnd w:id="422"/>
    <w:bookmarkStart w:name="z509"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71374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374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 w:id="424"/>
    <w:p>
      <w:pPr>
        <w:spacing w:after="0"/>
        <w:ind w:left="0"/>
        <w:jc w:val="both"/>
      </w:pPr>
      <w:r>
        <w:rPr>
          <w:rFonts w:ascii="Times New Roman"/>
          <w:b w:val="false"/>
          <w:i w:val="false"/>
          <w:color w:val="000000"/>
          <w:sz w:val="28"/>
        </w:rPr>
        <w:t>
      Положение каната (фала) для спуска</w:t>
      </w:r>
    </w:p>
    <w:bookmarkEnd w:id="4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В зависимости от типов воздушных судов и применяемого снаряжения варианты крепления снаряжения за силовые узлы разрешается корректировать.</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Инструкции</w:t>
            </w:r>
            <w:r>
              <w:br/>
            </w:r>
            <w:r>
              <w:rPr>
                <w:rFonts w:ascii="Times New Roman"/>
                <w:b w:val="false"/>
                <w:i w:val="false"/>
                <w:color w:val="000000"/>
                <w:sz w:val="20"/>
              </w:rPr>
              <w:t>по беспарашютному</w:t>
            </w:r>
            <w:r>
              <w:br/>
            </w:r>
            <w:r>
              <w:rPr>
                <w:rFonts w:ascii="Times New Roman"/>
                <w:b w:val="false"/>
                <w:i w:val="false"/>
                <w:color w:val="000000"/>
                <w:sz w:val="20"/>
              </w:rPr>
              <w:t>десантированию</w:t>
            </w:r>
            <w:r>
              <w:br/>
            </w:r>
            <w:r>
              <w:rPr>
                <w:rFonts w:ascii="Times New Roman"/>
                <w:b w:val="false"/>
                <w:i w:val="false"/>
                <w:color w:val="000000"/>
                <w:sz w:val="20"/>
              </w:rPr>
              <w:t>в Вооруженных Силах</w:t>
            </w:r>
            <w:r>
              <w:br/>
            </w:r>
            <w:r>
              <w:rPr>
                <w:rFonts w:ascii="Times New Roman"/>
                <w:b w:val="false"/>
                <w:i w:val="false"/>
                <w:color w:val="000000"/>
                <w:sz w:val="20"/>
              </w:rPr>
              <w:t>Республики Казахстан</w:t>
            </w:r>
          </w:p>
        </w:tc>
      </w:tr>
    </w:tbl>
    <w:bookmarkStart w:name="z513" w:id="425"/>
    <w:p>
      <w:pPr>
        <w:spacing w:after="0"/>
        <w:ind w:left="0"/>
        <w:jc w:val="left"/>
      </w:pPr>
      <w:r>
        <w:rPr>
          <w:rFonts w:ascii="Times New Roman"/>
          <w:b/>
          <w:i w:val="false"/>
          <w:color w:val="000000"/>
        </w:rPr>
        <w:t xml:space="preserve"> Визуальные сигналы, подаваемые при десантировании</w:t>
      </w:r>
    </w:p>
    <w:bookmarkEnd w:id="425"/>
    <w:bookmarkStart w:name="z514" w:id="426"/>
    <w:p>
      <w:pPr>
        <w:spacing w:after="0"/>
        <w:ind w:left="0"/>
        <w:jc w:val="both"/>
      </w:pPr>
      <w:r>
        <w:rPr>
          <w:rFonts w:ascii="Times New Roman"/>
          <w:b w:val="false"/>
          <w:i w:val="false"/>
          <w:color w:val="000000"/>
          <w:sz w:val="28"/>
        </w:rPr>
        <w:t>
      Визуальные сигналы применяются при невозможности подачи голосовых команд или использования радиосвязи.</w:t>
      </w:r>
    </w:p>
    <w:bookmarkEnd w:id="426"/>
    <w:bookmarkStart w:name="z515" w:id="427"/>
    <w:p>
      <w:pPr>
        <w:spacing w:after="0"/>
        <w:ind w:left="0"/>
        <w:jc w:val="both"/>
      </w:pPr>
      <w:r>
        <w:rPr>
          <w:rFonts w:ascii="Times New Roman"/>
          <w:b w:val="false"/>
          <w:i w:val="false"/>
          <w:color w:val="000000"/>
          <w:sz w:val="28"/>
        </w:rPr>
        <w:t>
      Визуальные сигналы доводятся руководителем десантирования до выпускающих, помощников выпускающих, специалистов внешней подвески и десантируемых до погрузки военнослужащих на борт ВС.</w:t>
      </w:r>
    </w:p>
    <w:bookmarkEnd w:id="427"/>
    <w:bookmarkStart w:name="z516" w:id="428"/>
    <w:p>
      <w:pPr>
        <w:spacing w:after="0"/>
        <w:ind w:left="0"/>
        <w:jc w:val="both"/>
      </w:pPr>
      <w:r>
        <w:rPr>
          <w:rFonts w:ascii="Times New Roman"/>
          <w:b w:val="false"/>
          <w:i w:val="false"/>
          <w:color w:val="000000"/>
          <w:sz w:val="28"/>
        </w:rPr>
        <w:t>
      Сигналы на борту ВС подаются выпускающим и дублируются помощником выпускающего.</w:t>
      </w:r>
    </w:p>
    <w:bookmarkEnd w:id="428"/>
    <w:bookmarkStart w:name="z517" w:id="429"/>
    <w:p>
      <w:pPr>
        <w:spacing w:after="0"/>
        <w:ind w:left="0"/>
        <w:jc w:val="both"/>
      </w:pPr>
      <w:r>
        <w:rPr>
          <w:rFonts w:ascii="Times New Roman"/>
          <w:b w:val="false"/>
          <w:i w:val="false"/>
          <w:color w:val="000000"/>
          <w:sz w:val="28"/>
        </w:rPr>
        <w:t>
      Визуальные сигналы, подаваемые жестами:</w:t>
      </w:r>
    </w:p>
    <w:bookmarkEnd w:id="429"/>
    <w:bookmarkStart w:name="z518" w:id="430"/>
    <w:p>
      <w:pPr>
        <w:spacing w:after="0"/>
        <w:ind w:left="0"/>
        <w:jc w:val="both"/>
      </w:pPr>
      <w:r>
        <w:rPr>
          <w:rFonts w:ascii="Times New Roman"/>
          <w:b w:val="false"/>
          <w:i w:val="false"/>
          <w:color w:val="000000"/>
          <w:sz w:val="28"/>
        </w:rPr>
        <w:t>
      1) "Внимание": хлопки ладоней перед собой вытянутыми руками;</w:t>
      </w:r>
    </w:p>
    <w:bookmarkEnd w:id="430"/>
    <w:bookmarkStart w:name="z519" w:id="431"/>
    <w:p>
      <w:pPr>
        <w:spacing w:after="0"/>
        <w:ind w:left="0"/>
        <w:jc w:val="both"/>
      </w:pPr>
      <w:r>
        <w:rPr>
          <w:rFonts w:ascii="Times New Roman"/>
          <w:b w:val="false"/>
          <w:i w:val="false"/>
          <w:color w:val="000000"/>
          <w:sz w:val="28"/>
        </w:rPr>
        <w:t>
      2) "Отстегнуть ремень безопасности": обе руки приводятся в расположение живота, раскрываются в стороны, показывая знак открытия;</w:t>
      </w:r>
    </w:p>
    <w:bookmarkEnd w:id="431"/>
    <w:bookmarkStart w:name="z520" w:id="432"/>
    <w:p>
      <w:pPr>
        <w:spacing w:after="0"/>
        <w:ind w:left="0"/>
        <w:jc w:val="both"/>
      </w:pPr>
      <w:r>
        <w:rPr>
          <w:rFonts w:ascii="Times New Roman"/>
          <w:b w:val="false"/>
          <w:i w:val="false"/>
          <w:color w:val="000000"/>
          <w:sz w:val="28"/>
        </w:rPr>
        <w:t>
      3) "К двери/Подходи!": ладонь открыта, пальцы вместе. Рукой указывается борт вертолета;</w:t>
      </w:r>
    </w:p>
    <w:bookmarkEnd w:id="432"/>
    <w:bookmarkStart w:name="z521" w:id="433"/>
    <w:p>
      <w:pPr>
        <w:spacing w:after="0"/>
        <w:ind w:left="0"/>
        <w:jc w:val="both"/>
      </w:pPr>
      <w:r>
        <w:rPr>
          <w:rFonts w:ascii="Times New Roman"/>
          <w:b w:val="false"/>
          <w:i w:val="false"/>
          <w:color w:val="000000"/>
          <w:sz w:val="28"/>
        </w:rPr>
        <w:t>
      4) "Пристегнись": указательным пальцем, показывая знак крючка, делается движение рукой верх вниз;</w:t>
      </w:r>
    </w:p>
    <w:bookmarkEnd w:id="433"/>
    <w:bookmarkStart w:name="z522" w:id="434"/>
    <w:p>
      <w:pPr>
        <w:spacing w:after="0"/>
        <w:ind w:left="0"/>
        <w:jc w:val="both"/>
      </w:pPr>
      <w:r>
        <w:rPr>
          <w:rFonts w:ascii="Times New Roman"/>
          <w:b w:val="false"/>
          <w:i w:val="false"/>
          <w:color w:val="000000"/>
          <w:sz w:val="28"/>
        </w:rPr>
        <w:t>
      5) "Готов", в зависимости от ситуации и используемого снаряжения:</w:t>
      </w:r>
    </w:p>
    <w:bookmarkEnd w:id="434"/>
    <w:bookmarkStart w:name="z523" w:id="435"/>
    <w:p>
      <w:pPr>
        <w:spacing w:after="0"/>
        <w:ind w:left="0"/>
        <w:jc w:val="both"/>
      </w:pPr>
      <w:r>
        <w:rPr>
          <w:rFonts w:ascii="Times New Roman"/>
          <w:b w:val="false"/>
          <w:i w:val="false"/>
          <w:color w:val="000000"/>
          <w:sz w:val="28"/>
        </w:rPr>
        <w:t>
      пальцы сжаты в кулак, большой палец показывает положение вверх;</w:t>
      </w:r>
    </w:p>
    <w:bookmarkEnd w:id="435"/>
    <w:bookmarkStart w:name="z524" w:id="436"/>
    <w:p>
      <w:pPr>
        <w:spacing w:after="0"/>
        <w:ind w:left="0"/>
        <w:jc w:val="both"/>
      </w:pPr>
      <w:r>
        <w:rPr>
          <w:rFonts w:ascii="Times New Roman"/>
          <w:b w:val="false"/>
          <w:i w:val="false"/>
          <w:color w:val="000000"/>
          <w:sz w:val="28"/>
        </w:rPr>
        <w:t>
      рука отведена в сторону, согнута в локте под 90о, открытая ладонь направлена на выпускающего (помощника);</w:t>
      </w:r>
    </w:p>
    <w:bookmarkEnd w:id="436"/>
    <w:bookmarkStart w:name="z525" w:id="437"/>
    <w:p>
      <w:pPr>
        <w:spacing w:after="0"/>
        <w:ind w:left="0"/>
        <w:jc w:val="both"/>
      </w:pPr>
      <w:r>
        <w:rPr>
          <w:rFonts w:ascii="Times New Roman"/>
          <w:b w:val="false"/>
          <w:i w:val="false"/>
          <w:color w:val="000000"/>
          <w:sz w:val="28"/>
        </w:rPr>
        <w:t>
      кивок головой;</w:t>
      </w:r>
    </w:p>
    <w:bookmarkEnd w:id="437"/>
    <w:bookmarkStart w:name="z526" w:id="438"/>
    <w:p>
      <w:pPr>
        <w:spacing w:after="0"/>
        <w:ind w:left="0"/>
        <w:jc w:val="both"/>
      </w:pPr>
      <w:r>
        <w:rPr>
          <w:rFonts w:ascii="Times New Roman"/>
          <w:b w:val="false"/>
          <w:i w:val="false"/>
          <w:color w:val="000000"/>
          <w:sz w:val="28"/>
        </w:rPr>
        <w:t>
      6) "Пошел": мах рукой выпускающим (помощником) открытой ладонью, направленной вниз;</w:t>
      </w:r>
    </w:p>
    <w:bookmarkEnd w:id="438"/>
    <w:bookmarkStart w:name="z527" w:id="439"/>
    <w:p>
      <w:pPr>
        <w:spacing w:after="0"/>
        <w:ind w:left="0"/>
        <w:jc w:val="both"/>
      </w:pPr>
      <w:r>
        <w:rPr>
          <w:rFonts w:ascii="Times New Roman"/>
          <w:b w:val="false"/>
          <w:i w:val="false"/>
          <w:color w:val="000000"/>
          <w:sz w:val="28"/>
        </w:rPr>
        <w:t>
      7) "Стой": рука сжата в кулак;</w:t>
      </w:r>
    </w:p>
    <w:bookmarkEnd w:id="439"/>
    <w:bookmarkStart w:name="z528" w:id="440"/>
    <w:p>
      <w:pPr>
        <w:spacing w:after="0"/>
        <w:ind w:left="0"/>
        <w:jc w:val="both"/>
      </w:pPr>
      <w:r>
        <w:rPr>
          <w:rFonts w:ascii="Times New Roman"/>
          <w:b w:val="false"/>
          <w:i w:val="false"/>
          <w:color w:val="000000"/>
          <w:sz w:val="28"/>
        </w:rPr>
        <w:t>
      8) "Прекратить действия": обе руки впереди сжаты в кулаки и образуют крест;</w:t>
      </w:r>
    </w:p>
    <w:bookmarkEnd w:id="440"/>
    <w:bookmarkStart w:name="z529" w:id="441"/>
    <w:p>
      <w:pPr>
        <w:spacing w:after="0"/>
        <w:ind w:left="0"/>
        <w:jc w:val="both"/>
      </w:pPr>
      <w:r>
        <w:rPr>
          <w:rFonts w:ascii="Times New Roman"/>
          <w:b w:val="false"/>
          <w:i w:val="false"/>
          <w:color w:val="000000"/>
          <w:sz w:val="28"/>
        </w:rPr>
        <w:t>
      9) "Проблема связи!": рукой указывается на наушник;</w:t>
      </w:r>
    </w:p>
    <w:bookmarkEnd w:id="441"/>
    <w:bookmarkStart w:name="z530" w:id="442"/>
    <w:p>
      <w:pPr>
        <w:spacing w:after="0"/>
        <w:ind w:left="0"/>
        <w:jc w:val="both"/>
      </w:pPr>
      <w:r>
        <w:rPr>
          <w:rFonts w:ascii="Times New Roman"/>
          <w:b w:val="false"/>
          <w:i w:val="false"/>
          <w:color w:val="000000"/>
          <w:sz w:val="28"/>
        </w:rPr>
        <w:t>
      10) "Перенос": развести руки в стороны ладонями вниз;</w:t>
      </w:r>
    </w:p>
    <w:bookmarkEnd w:id="442"/>
    <w:bookmarkStart w:name="z531" w:id="443"/>
    <w:p>
      <w:pPr>
        <w:spacing w:after="0"/>
        <w:ind w:left="0"/>
        <w:jc w:val="both"/>
      </w:pPr>
      <w:r>
        <w:rPr>
          <w:rFonts w:ascii="Times New Roman"/>
          <w:b w:val="false"/>
          <w:i w:val="false"/>
          <w:color w:val="000000"/>
          <w:sz w:val="28"/>
        </w:rPr>
        <w:t>
      11) "Опускаю": отмашка рукой вниз при этом большой палец показывает положение вниз, остальные пальцы сжаты в кулак;</w:t>
      </w:r>
    </w:p>
    <w:bookmarkEnd w:id="443"/>
    <w:bookmarkStart w:name="z532" w:id="444"/>
    <w:p>
      <w:pPr>
        <w:spacing w:after="0"/>
        <w:ind w:left="0"/>
        <w:jc w:val="both"/>
      </w:pPr>
      <w:r>
        <w:rPr>
          <w:rFonts w:ascii="Times New Roman"/>
          <w:b w:val="false"/>
          <w:i w:val="false"/>
          <w:color w:val="000000"/>
          <w:sz w:val="28"/>
        </w:rPr>
        <w:t>
      12) "Отставить": скрестить руки перед грудью ладонями в стороны;</w:t>
      </w:r>
    </w:p>
    <w:bookmarkEnd w:id="444"/>
    <w:bookmarkStart w:name="z533" w:id="445"/>
    <w:p>
      <w:pPr>
        <w:spacing w:after="0"/>
        <w:ind w:left="0"/>
        <w:jc w:val="both"/>
      </w:pPr>
      <w:r>
        <w:rPr>
          <w:rFonts w:ascii="Times New Roman"/>
          <w:b w:val="false"/>
          <w:i w:val="false"/>
          <w:color w:val="000000"/>
          <w:sz w:val="28"/>
        </w:rPr>
        <w:t>
      13) "Сброс груза": широкие махи рукой выпускающим в горизонтальной плоскости.</w:t>
      </w:r>
    </w:p>
    <w:bookmarkEnd w:id="44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