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610a" w14:textId="aa86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Ноғайбай би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11-13</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Ноғайбай би района Магжана Жумабаева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1) доходы – 239 528,1 тысяч тенге:</w:t>
      </w:r>
    </w:p>
    <w:bookmarkEnd w:id="3"/>
    <w:bookmarkStart w:name="z9" w:id="4"/>
    <w:p>
      <w:pPr>
        <w:spacing w:after="0"/>
        <w:ind w:left="0"/>
        <w:jc w:val="both"/>
      </w:pPr>
      <w:r>
        <w:rPr>
          <w:rFonts w:ascii="Times New Roman"/>
          <w:b w:val="false"/>
          <w:i w:val="false"/>
          <w:color w:val="000000"/>
          <w:sz w:val="28"/>
        </w:rPr>
        <w:t>
      налоговые поступления – 13 374,2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3 389,8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222 764,1 тысяч тенге;</w:t>
      </w:r>
    </w:p>
    <w:bookmarkEnd w:id="7"/>
    <w:bookmarkStart w:name="z13" w:id="8"/>
    <w:p>
      <w:pPr>
        <w:spacing w:after="0"/>
        <w:ind w:left="0"/>
        <w:jc w:val="both"/>
      </w:pPr>
      <w:r>
        <w:rPr>
          <w:rFonts w:ascii="Times New Roman"/>
          <w:b w:val="false"/>
          <w:i w:val="false"/>
          <w:color w:val="000000"/>
          <w:sz w:val="28"/>
        </w:rPr>
        <w:t>
      2) затраты – 243 944,2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-4 416,1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4 416,1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4 416,1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12-16</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15-14</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18-19</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20-17</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Ноғайбай би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Ноғайбай би;</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Ноғайбай би;</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Ноғайбай би;</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Ноғайбай би;</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бюджета сельского округа; </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32 900,0 тысяч тенге.</w:t>
      </w:r>
    </w:p>
    <w:bookmarkEnd w:id="34"/>
    <w:bookmarkStart w:name="z40" w:id="35"/>
    <w:p>
      <w:pPr>
        <w:spacing w:after="0"/>
        <w:ind w:left="0"/>
        <w:jc w:val="both"/>
      </w:pPr>
      <w:r>
        <w:rPr>
          <w:rFonts w:ascii="Times New Roman"/>
          <w:b w:val="false"/>
          <w:i w:val="false"/>
          <w:color w:val="000000"/>
          <w:sz w:val="28"/>
        </w:rPr>
        <w:t>
      5. Учесть в бюджете сельского округа Ноғайбай би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сельского округа Ноғайбай би на 2024 год поступление целевых трансфертов из областного бюджета, в том числе:</w:t>
      </w:r>
    </w:p>
    <w:bookmarkEnd w:id="36"/>
    <w:bookmarkStart w:name="z42" w:id="37"/>
    <w:p>
      <w:pPr>
        <w:spacing w:after="0"/>
        <w:ind w:left="0"/>
        <w:jc w:val="both"/>
      </w:pPr>
      <w:r>
        <w:rPr>
          <w:rFonts w:ascii="Times New Roman"/>
          <w:b w:val="false"/>
          <w:i w:val="false"/>
          <w:color w:val="000000"/>
          <w:sz w:val="28"/>
        </w:rPr>
        <w:t xml:space="preserve">
      1) на средний ремонт внутрипоселковых дорог в селе Надежка; </w:t>
      </w:r>
    </w:p>
    <w:bookmarkEnd w:id="37"/>
    <w:bookmarkStart w:name="z43" w:id="38"/>
    <w:p>
      <w:pPr>
        <w:spacing w:after="0"/>
        <w:ind w:left="0"/>
        <w:jc w:val="both"/>
      </w:pPr>
      <w:r>
        <w:rPr>
          <w:rFonts w:ascii="Times New Roman"/>
          <w:b w:val="false"/>
          <w:i w:val="false"/>
          <w:color w:val="000000"/>
          <w:sz w:val="28"/>
        </w:rPr>
        <w:t>
      2) на текущий ремонт площадки водопроводных сооружений в селе Ногайбай.</w:t>
      </w:r>
    </w:p>
    <w:bookmarkEnd w:id="38"/>
    <w:bookmarkStart w:name="z44" w:id="39"/>
    <w:p>
      <w:pPr>
        <w:spacing w:after="0"/>
        <w:ind w:left="0"/>
        <w:jc w:val="both"/>
      </w:pPr>
      <w:r>
        <w:rPr>
          <w:rFonts w:ascii="Times New Roman"/>
          <w:b w:val="false"/>
          <w:i w:val="false"/>
          <w:color w:val="000000"/>
          <w:sz w:val="28"/>
        </w:rPr>
        <w:t>
      7. Учесть в бюджете сельского округа Ноғайбай би на 2024 год поступление текущих трансфертов из районного бюджета, в том числе:</w:t>
      </w:r>
    </w:p>
    <w:bookmarkEnd w:id="3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Учесть в бюджете сельского округа Ноғайбай би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8. Настоящее решение вводится в действие с 1 января 2024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11-13</w:t>
            </w:r>
          </w:p>
        </w:tc>
      </w:tr>
    </w:tbl>
    <w:bookmarkStart w:name="z52" w:id="41"/>
    <w:p>
      <w:pPr>
        <w:spacing w:after="0"/>
        <w:ind w:left="0"/>
        <w:jc w:val="left"/>
      </w:pPr>
      <w:r>
        <w:rPr>
          <w:rFonts w:ascii="Times New Roman"/>
          <w:b/>
          <w:i w:val="false"/>
          <w:color w:val="000000"/>
        </w:rPr>
        <w:t xml:space="preserve"> Бюджет сельского округа Ноғайбай би района Магжана Жумабаева на 2024 год</w:t>
      </w:r>
    </w:p>
    <w:bookmarkEnd w:id="4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12-16</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15-14</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18-19</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20-17</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3 811,5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11-13</w:t>
            </w:r>
          </w:p>
        </w:tc>
      </w:tr>
    </w:tbl>
    <w:bookmarkStart w:name="z61" w:id="42"/>
    <w:p>
      <w:pPr>
        <w:spacing w:after="0"/>
        <w:ind w:left="0"/>
        <w:jc w:val="both"/>
      </w:pPr>
      <w:r>
        <w:rPr>
          <w:rFonts w:ascii="Times New Roman"/>
          <w:b w:val="false"/>
          <w:i w:val="false"/>
          <w:color w:val="000000"/>
          <w:sz w:val="28"/>
        </w:rPr>
        <w:t>
      Бюджет сельского округа Ноғайбай би района Магжана Жумабаева на 2025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11-13</w:t>
            </w:r>
          </w:p>
        </w:tc>
      </w:tr>
    </w:tbl>
    <w:bookmarkStart w:name="z70" w:id="46"/>
    <w:p>
      <w:pPr>
        <w:spacing w:after="0"/>
        <w:ind w:left="0"/>
        <w:jc w:val="both"/>
      </w:pPr>
      <w:r>
        <w:rPr>
          <w:rFonts w:ascii="Times New Roman"/>
          <w:b w:val="false"/>
          <w:i w:val="false"/>
          <w:color w:val="000000"/>
          <w:sz w:val="28"/>
        </w:rPr>
        <w:t>
      Бюджет сельского округа Ноғайбай би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11-13</w:t>
            </w:r>
          </w:p>
        </w:tc>
      </w:tr>
    </w:tbl>
    <w:p>
      <w:pPr>
        <w:spacing w:after="0"/>
        <w:ind w:left="0"/>
        <w:jc w:val="left"/>
      </w:pPr>
      <w:r>
        <w:rPr>
          <w:rFonts w:ascii="Times New Roman"/>
          <w:b/>
          <w:i w:val="false"/>
          <w:color w:val="000000"/>
        </w:rPr>
        <w:t xml:space="preserve"> Расходы бюджета сельского округа Ноғайбай би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