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22e6" w14:textId="2fb2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сентября 2023 года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подушевой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помощи, утвержденный приложением 16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 2023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помощи, на одного жителя в месяц согласно приложениям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