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b8b3" w14:textId="8f6b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133 "О районном бюджете Джангельдинского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16 октября 2023 года № 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2023-2025 годы" от 29 декабря 2022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- 5 859 343,2 тыс.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693 369,0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22 758,0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4 100,0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5 139 116,2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5 798 536,2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- 12 789,0 тыс.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- 20 700,0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- 7 911,0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149 634,2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149 634,2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- 101 616,2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101 616,2 тыс.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районного (города областного значения)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начислению,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