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0612a" w14:textId="9006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маслихата Шиелийского района</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28 апреля 2023 года № 2/3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Законом Республики Казахстан "О внесении изменений и дополнений в некоторые законодательные акты Республики Казахстан по вопросам реализации Послания Главы государства" и типовым регламентом маслихата, утвержденного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Шиелийский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маслихата Шиелийского района.</w:t>
      </w:r>
    </w:p>
    <w:bookmarkEnd w:id="1"/>
    <w:bookmarkStart w:name="z6" w:id="2"/>
    <w:p>
      <w:pPr>
        <w:spacing w:after="0"/>
        <w:ind w:left="0"/>
        <w:jc w:val="both"/>
      </w:pPr>
      <w:r>
        <w:rPr>
          <w:rFonts w:ascii="Times New Roman"/>
          <w:b w:val="false"/>
          <w:i w:val="false"/>
          <w:color w:val="000000"/>
          <w:sz w:val="28"/>
        </w:rPr>
        <w:t>
      2. Признать утратившим силу решение маслихата Шиелийского района от 29 июня 2016 года №3/7 "Об утверждении Регламента маслихата Шиелийского района".</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А.Жандарбеков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маслихата</w:t>
            </w:r>
            <w:r>
              <w:br/>
            </w:r>
            <w:r>
              <w:rPr>
                <w:rFonts w:ascii="Times New Roman"/>
                <w:b w:val="false"/>
                <w:i w:val="false"/>
                <w:color w:val="000000"/>
                <w:sz w:val="20"/>
              </w:rPr>
              <w:t>Шиелийского района № 2/3</w:t>
            </w:r>
            <w:r>
              <w:br/>
            </w:r>
            <w:r>
              <w:rPr>
                <w:rFonts w:ascii="Times New Roman"/>
                <w:b w:val="false"/>
                <w:i w:val="false"/>
                <w:color w:val="000000"/>
                <w:sz w:val="20"/>
              </w:rPr>
              <w:t>от 28 апреля 2023 года</w:t>
            </w:r>
          </w:p>
        </w:tc>
      </w:tr>
    </w:tbl>
    <w:bookmarkStart w:name="z12" w:id="4"/>
    <w:p>
      <w:pPr>
        <w:spacing w:after="0"/>
        <w:ind w:left="0"/>
        <w:jc w:val="left"/>
      </w:pPr>
      <w:r>
        <w:rPr>
          <w:rFonts w:ascii="Times New Roman"/>
          <w:b/>
          <w:i w:val="false"/>
          <w:color w:val="000000"/>
        </w:rPr>
        <w:t xml:space="preserve"> Регламент маслихата Шиелийского района</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Настоящий регламент маслихата Шиелийсского района (далее – Регламент)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(далее – Закон) и на основании типового регламента маслихата, утвержденного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w:t>
      </w:r>
    </w:p>
    <w:bookmarkEnd w:id="6"/>
    <w:bookmarkStart w:name="z15" w:id="7"/>
    <w:p>
      <w:pPr>
        <w:spacing w:after="0"/>
        <w:ind w:left="0"/>
        <w:jc w:val="both"/>
      </w:pPr>
      <w:r>
        <w:rPr>
          <w:rFonts w:ascii="Times New Roman"/>
          <w:b w:val="false"/>
          <w:i w:val="false"/>
          <w:color w:val="000000"/>
          <w:sz w:val="28"/>
        </w:rPr>
        <w:t>
      Регламентом определяются порядок проведения сессий маслихата Шиелийского района (далее - Маслихат), заседаний его органов, внесения и рассмотрения на них вопросов, голосования и принятия решений,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депутатских объединений в маслихате и организация их деятельности, организация работы аппарата Маслихата и другие процедурные и организационные вопросы.</w:t>
      </w:r>
    </w:p>
    <w:bookmarkEnd w:id="7"/>
    <w:bookmarkStart w:name="z16" w:id="8"/>
    <w:p>
      <w:pPr>
        <w:spacing w:after="0"/>
        <w:ind w:left="0"/>
        <w:jc w:val="both"/>
      </w:pPr>
      <w:r>
        <w:rPr>
          <w:rFonts w:ascii="Times New Roman"/>
          <w:b w:val="false"/>
          <w:i w:val="false"/>
          <w:color w:val="000000"/>
          <w:sz w:val="28"/>
        </w:rPr>
        <w:t>
      2. Маслихат является выборным органом, избираемым населением Шиелийского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w:t>
      </w:r>
    </w:p>
    <w:bookmarkEnd w:id="8"/>
    <w:bookmarkStart w:name="z17" w:id="9"/>
    <w:p>
      <w:pPr>
        <w:spacing w:after="0"/>
        <w:ind w:left="0"/>
        <w:jc w:val="both"/>
      </w:pPr>
      <w:r>
        <w:rPr>
          <w:rFonts w:ascii="Times New Roman"/>
          <w:b w:val="false"/>
          <w:i w:val="false"/>
          <w:color w:val="000000"/>
          <w:sz w:val="28"/>
        </w:rPr>
        <w:t>
      Маслихат не является юридическим лицом.</w:t>
      </w:r>
    </w:p>
    <w:bookmarkEnd w:id="9"/>
    <w:bookmarkStart w:name="z18" w:id="10"/>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Регламентом и иными нормативными правовыми актами Республики Казахстан.</w:t>
      </w:r>
    </w:p>
    <w:bookmarkEnd w:id="10"/>
    <w:bookmarkStart w:name="z19" w:id="11"/>
    <w:p>
      <w:pPr>
        <w:spacing w:after="0"/>
        <w:ind w:left="0"/>
        <w:jc w:val="left"/>
      </w:pPr>
      <w:r>
        <w:rPr>
          <w:rFonts w:ascii="Times New Roman"/>
          <w:b/>
          <w:i w:val="false"/>
          <w:color w:val="000000"/>
        </w:rPr>
        <w:t xml:space="preserve"> Глава 2. Порядок проведения сессии Маслихата</w:t>
      </w:r>
    </w:p>
    <w:bookmarkEnd w:id="11"/>
    <w:bookmarkStart w:name="z20" w:id="12"/>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законодательством Республики Казахстан.</w:t>
      </w:r>
    </w:p>
    <w:bookmarkEnd w:id="12"/>
    <w:bookmarkStart w:name="z21" w:id="13"/>
    <w:p>
      <w:pPr>
        <w:spacing w:after="0"/>
        <w:ind w:left="0"/>
        <w:jc w:val="both"/>
      </w:pPr>
      <w:r>
        <w:rPr>
          <w:rFonts w:ascii="Times New Roman"/>
          <w:b w:val="false"/>
          <w:i w:val="false"/>
          <w:color w:val="000000"/>
          <w:sz w:val="28"/>
        </w:rPr>
        <w:t>
      Сессия Маслихата является правомочной при присутствии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за исключением случаев, указанных в части пятой настоящего пункта. Онлайн-трансляции осуществляются с учетом технических возможностей Маслихата.</w:t>
      </w:r>
    </w:p>
    <w:bookmarkEnd w:id="13"/>
    <w:bookmarkStart w:name="z22" w:id="14"/>
    <w:p>
      <w:pPr>
        <w:spacing w:after="0"/>
        <w:ind w:left="0"/>
        <w:jc w:val="both"/>
      </w:pPr>
      <w:r>
        <w:rPr>
          <w:rFonts w:ascii="Times New Roman"/>
          <w:b w:val="false"/>
          <w:i w:val="false"/>
          <w:color w:val="000000"/>
          <w:sz w:val="28"/>
        </w:rPr>
        <w:t>
      По решению Маслихата в работе сессии может быть сделан перерыв, не превышающий пятнадцати календарных дней. Продолжительность сессии определяется Маслихатом.</w:t>
      </w:r>
    </w:p>
    <w:bookmarkEnd w:id="14"/>
    <w:bookmarkStart w:name="z23" w:id="15"/>
    <w:p>
      <w:pPr>
        <w:spacing w:after="0"/>
        <w:ind w:left="0"/>
        <w:jc w:val="both"/>
      </w:pPr>
      <w:r>
        <w:rPr>
          <w:rFonts w:ascii="Times New Roman"/>
          <w:b w:val="false"/>
          <w:i w:val="false"/>
          <w:color w:val="000000"/>
          <w:sz w:val="28"/>
        </w:rPr>
        <w:t>
      Перед заседанием Маслихата проводится регистрация присутствующих депутатов, ее результаты оглашаются председателем Маслихата перед началом заседания.</w:t>
      </w:r>
    </w:p>
    <w:bookmarkEnd w:id="15"/>
    <w:bookmarkStart w:name="z24" w:id="16"/>
    <w:p>
      <w:pPr>
        <w:spacing w:after="0"/>
        <w:ind w:left="0"/>
        <w:jc w:val="both"/>
      </w:pPr>
      <w:r>
        <w:rPr>
          <w:rFonts w:ascii="Times New Roman"/>
          <w:b w:val="false"/>
          <w:i w:val="false"/>
          <w:color w:val="000000"/>
          <w:sz w:val="28"/>
        </w:rPr>
        <w:t>
      Сессия Маслихата, как правило, носит открытый характер. По предложению председателя Маслихата или одной трети от числа депутатов, присутствующих на сессии допускается проведение закрытых сессий по решению Маслихата, принятого большинством голосов от общего числа присутствующих депутатов.</w:t>
      </w:r>
    </w:p>
    <w:bookmarkEnd w:id="16"/>
    <w:bookmarkStart w:name="z25" w:id="17"/>
    <w:p>
      <w:pPr>
        <w:spacing w:after="0"/>
        <w:ind w:left="0"/>
        <w:jc w:val="both"/>
      </w:pPr>
      <w:r>
        <w:rPr>
          <w:rFonts w:ascii="Times New Roman"/>
          <w:b w:val="false"/>
          <w:i w:val="false"/>
          <w:color w:val="000000"/>
          <w:sz w:val="28"/>
        </w:rPr>
        <w:t>
      В период введения ограничительных мер, в том числе карантина, при объявлении режима чрезвычайного положения или ликвидации чрезвычайных ситуаций и их последствий, сессия может проводиться посредством видео-конференц-связи или иных средств связи.</w:t>
      </w:r>
    </w:p>
    <w:bookmarkEnd w:id="17"/>
    <w:bookmarkStart w:name="z26" w:id="18"/>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территориальной избирательной комиссии Шиелийского района (далее – Избирательная комиссия) в течение тридцати календарных дней со дня регистрации депутатов Маслихата при избрании не менее трех четвертей от числа депутатов, определенного для Маслихата.</w:t>
      </w:r>
    </w:p>
    <w:bookmarkEnd w:id="18"/>
    <w:bookmarkStart w:name="z27" w:id="19"/>
    <w:p>
      <w:pPr>
        <w:spacing w:after="0"/>
        <w:ind w:left="0"/>
        <w:jc w:val="both"/>
      </w:pPr>
      <w:r>
        <w:rPr>
          <w:rFonts w:ascii="Times New Roman"/>
          <w:b w:val="false"/>
          <w:i w:val="false"/>
          <w:color w:val="000000"/>
          <w:sz w:val="28"/>
        </w:rPr>
        <w:t>
      6. Председатель Избирательной комиссии открывает первую сессию Маслихата и ведет ее до избрания председателя Маслихата в соответствии с пунктами 20, 45, 46 и 57 Регламента.</w:t>
      </w:r>
    </w:p>
    <w:bookmarkEnd w:id="19"/>
    <w:bookmarkStart w:name="z28" w:id="20"/>
    <w:p>
      <w:pPr>
        <w:spacing w:after="0"/>
        <w:ind w:left="0"/>
        <w:jc w:val="both"/>
      </w:pPr>
      <w:r>
        <w:rPr>
          <w:rFonts w:ascii="Times New Roman"/>
          <w:b w:val="false"/>
          <w:i w:val="false"/>
          <w:color w:val="000000"/>
          <w:sz w:val="28"/>
        </w:rPr>
        <w:t>
      7. Очередные сессии Маслихата проводятся не менее четырех раз в год. Очередная сессия Маслихата созывается и ведется председателем Маслихата.</w:t>
      </w:r>
    </w:p>
    <w:bookmarkEnd w:id="20"/>
    <w:bookmarkStart w:name="z29" w:id="21"/>
    <w:p>
      <w:pPr>
        <w:spacing w:after="0"/>
        <w:ind w:left="0"/>
        <w:jc w:val="both"/>
      </w:pPr>
      <w:r>
        <w:rPr>
          <w:rFonts w:ascii="Times New Roman"/>
          <w:b w:val="false"/>
          <w:i w:val="false"/>
          <w:color w:val="000000"/>
          <w:sz w:val="28"/>
        </w:rPr>
        <w:t>
      План проведения очередных сессий Маслихата утверждаются решением Маслихата.</w:t>
      </w:r>
    </w:p>
    <w:bookmarkEnd w:id="21"/>
    <w:bookmarkStart w:name="z30" w:id="22"/>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Маслихата по предложению не менее одной трети от числа депутатов, избранных в Маслихат, а также по обращению акима Шиелийского района (далее – аким района).</w:t>
      </w:r>
    </w:p>
    <w:bookmarkEnd w:id="22"/>
    <w:bookmarkStart w:name="z31" w:id="23"/>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его проведении. На внеочередной сессии рассматриваются исключительно вопросы, послужившие основанием для ее созыва.</w:t>
      </w:r>
    </w:p>
    <w:bookmarkEnd w:id="23"/>
    <w:bookmarkStart w:name="z32" w:id="24"/>
    <w:p>
      <w:pPr>
        <w:spacing w:after="0"/>
        <w:ind w:left="0"/>
        <w:jc w:val="both"/>
      </w:pPr>
      <w:r>
        <w:rPr>
          <w:rFonts w:ascii="Times New Roman"/>
          <w:b w:val="false"/>
          <w:i w:val="false"/>
          <w:color w:val="000000"/>
          <w:sz w:val="28"/>
        </w:rPr>
        <w:t>
      9. Депутаты Маслихата, местное население и аким района оповещаются о времени созыва и месте проведения сессии Маслихата, а также вопросах, вносимых на его рассмотрение, посредством размещения соответствующей информации на официальном интернет-ресурсе Маслихата.</w:t>
      </w:r>
    </w:p>
    <w:bookmarkEnd w:id="24"/>
    <w:bookmarkStart w:name="z33" w:id="25"/>
    <w:p>
      <w:pPr>
        <w:spacing w:after="0"/>
        <w:ind w:left="0"/>
        <w:jc w:val="both"/>
      </w:pPr>
      <w:r>
        <w:rPr>
          <w:rFonts w:ascii="Times New Roman"/>
          <w:b w:val="false"/>
          <w:i w:val="false"/>
          <w:color w:val="000000"/>
          <w:sz w:val="28"/>
        </w:rPr>
        <w:t>
      Информация должна быть размещена на интернет-ресурсе Маслихата не позднее чем за десять дней до очередной сессии, а в случае созыва внеочередной сессии – не позднее чем за три дня.</w:t>
      </w:r>
    </w:p>
    <w:bookmarkEnd w:id="25"/>
    <w:bookmarkStart w:name="z34" w:id="26"/>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очередной сессии, а в случае созыва внеочередной сессии, не позднее чем за три дня представляет депутатам и акиму района необходимые материалы в бумажном или электронном виде.</w:t>
      </w:r>
    </w:p>
    <w:bookmarkEnd w:id="26"/>
    <w:bookmarkStart w:name="z35" w:id="27"/>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27"/>
    <w:bookmarkStart w:name="z36" w:id="28"/>
    <w:p>
      <w:pPr>
        <w:spacing w:after="0"/>
        <w:ind w:left="0"/>
        <w:jc w:val="both"/>
      </w:pPr>
      <w:r>
        <w:rPr>
          <w:rFonts w:ascii="Times New Roman"/>
          <w:b w:val="false"/>
          <w:i w:val="false"/>
          <w:color w:val="000000"/>
          <w:sz w:val="28"/>
        </w:rPr>
        <w:t>
      11. Повестка дня сессии формируется председателем Маслихата на основе плана работ Маслихата и вопросов, вносимых постоянными комиссиями и иными органами Маслихата, депутатскими объединениями, депутатами и акимом района.</w:t>
      </w:r>
    </w:p>
    <w:bookmarkEnd w:id="28"/>
    <w:bookmarkStart w:name="z37" w:id="29"/>
    <w:p>
      <w:pPr>
        <w:spacing w:after="0"/>
        <w:ind w:left="0"/>
        <w:jc w:val="both"/>
      </w:pPr>
      <w:r>
        <w:rPr>
          <w:rFonts w:ascii="Times New Roman"/>
          <w:b w:val="false"/>
          <w:i w:val="false"/>
          <w:color w:val="000000"/>
          <w:sz w:val="28"/>
        </w:rPr>
        <w:t>
      Предложения по повестке дня сессии могут предоставляться председателю Маслихата собраниями местного сообщества и общественными объединениями.</w:t>
      </w:r>
    </w:p>
    <w:bookmarkEnd w:id="29"/>
    <w:bookmarkStart w:name="z38" w:id="30"/>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Повестка дня сессии утверждается решением Маслихата. Голосование по повестке дня может проводиться раздельно по каждому вопросу.</w:t>
      </w:r>
    </w:p>
    <w:bookmarkEnd w:id="30"/>
    <w:bookmarkStart w:name="z39" w:id="31"/>
    <w:p>
      <w:pPr>
        <w:spacing w:after="0"/>
        <w:ind w:left="0"/>
        <w:jc w:val="both"/>
      </w:pPr>
      <w:r>
        <w:rPr>
          <w:rFonts w:ascii="Times New Roman"/>
          <w:b w:val="false"/>
          <w:i w:val="false"/>
          <w:color w:val="000000"/>
          <w:sz w:val="28"/>
        </w:rPr>
        <w:t>
      12. Для качественной подготовки вопросов, вносимых на сессию, председатель Маслихата может утвердить план мероприятий по подготовке сессии. При необходимости план мероприятий согласуется с акимом района.</w:t>
      </w:r>
    </w:p>
    <w:bookmarkEnd w:id="31"/>
    <w:bookmarkStart w:name="z40" w:id="32"/>
    <w:p>
      <w:pPr>
        <w:spacing w:after="0"/>
        <w:ind w:left="0"/>
        <w:jc w:val="both"/>
      </w:pPr>
      <w:r>
        <w:rPr>
          <w:rFonts w:ascii="Times New Roman"/>
          <w:b w:val="false"/>
          <w:i w:val="false"/>
          <w:color w:val="000000"/>
          <w:sz w:val="28"/>
        </w:rPr>
        <w:t>
      13. Окончательный проект повестки дня сессии и очередность рассмотрения внесенных в него вопросов обычно рассматриваются на совместном заседании постоянных комиссий Маслихата, проводимого перед сессией, и утверждаются открытым голосованием большинством голосов от общего числа присутствующих депутатов.</w:t>
      </w:r>
    </w:p>
    <w:bookmarkEnd w:id="32"/>
    <w:bookmarkStart w:name="z41" w:id="33"/>
    <w:p>
      <w:pPr>
        <w:spacing w:after="0"/>
        <w:ind w:left="0"/>
        <w:jc w:val="both"/>
      </w:pPr>
      <w:r>
        <w:rPr>
          <w:rFonts w:ascii="Times New Roman"/>
          <w:b w:val="false"/>
          <w:i w:val="false"/>
          <w:color w:val="000000"/>
          <w:sz w:val="28"/>
        </w:rPr>
        <w:t>
      В случае, когда перед сессией совместное заседание постоянных комиссий Маслихата не проводится, повестка дня формируется на сессии.</w:t>
      </w:r>
    </w:p>
    <w:bookmarkEnd w:id="33"/>
    <w:bookmarkStart w:name="z42" w:id="34"/>
    <w:p>
      <w:pPr>
        <w:spacing w:after="0"/>
        <w:ind w:left="0"/>
        <w:jc w:val="both"/>
      </w:pPr>
      <w:r>
        <w:rPr>
          <w:rFonts w:ascii="Times New Roman"/>
          <w:b w:val="false"/>
          <w:i w:val="false"/>
          <w:color w:val="000000"/>
          <w:sz w:val="28"/>
        </w:rPr>
        <w:t>
      14. На сессии Маслихата могут приглашаться акимы района,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организаций.</w:t>
      </w:r>
    </w:p>
    <w:bookmarkEnd w:id="34"/>
    <w:bookmarkStart w:name="z43" w:id="35"/>
    <w:p>
      <w:pPr>
        <w:spacing w:after="0"/>
        <w:ind w:left="0"/>
        <w:jc w:val="both"/>
      </w:pPr>
      <w:r>
        <w:rPr>
          <w:rFonts w:ascii="Times New Roman"/>
          <w:b w:val="false"/>
          <w:i w:val="false"/>
          <w:color w:val="000000"/>
          <w:sz w:val="28"/>
        </w:rPr>
        <w:t>
      Аппарат Маслихата заранее оповещает приглашенных лиц о необходимости присутствия их в зале заседания и о вопросах, подлежащих рассмотрению.</w:t>
      </w:r>
    </w:p>
    <w:bookmarkEnd w:id="35"/>
    <w:bookmarkStart w:name="z44" w:id="36"/>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36"/>
    <w:bookmarkStart w:name="z45" w:id="37"/>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требованию председателя Маслихата или большинства присутствующих на сессии депутатов.</w:t>
      </w:r>
    </w:p>
    <w:bookmarkEnd w:id="37"/>
    <w:bookmarkStart w:name="z46" w:id="38"/>
    <w:p>
      <w:pPr>
        <w:spacing w:after="0"/>
        <w:ind w:left="0"/>
        <w:jc w:val="both"/>
      </w:pPr>
      <w:r>
        <w:rPr>
          <w:rFonts w:ascii="Times New Roman"/>
          <w:b w:val="false"/>
          <w:i w:val="false"/>
          <w:color w:val="000000"/>
          <w:sz w:val="28"/>
        </w:rPr>
        <w:t>
      16. Время проведения сессии Маслихата устанавливается Маслихатом.</w:t>
      </w:r>
    </w:p>
    <w:bookmarkEnd w:id="38"/>
    <w:bookmarkStart w:name="z47" w:id="39"/>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кратких заявлений и сообщений депутатов, прения по которым не открываются.</w:t>
      </w:r>
    </w:p>
    <w:bookmarkEnd w:id="39"/>
    <w:bookmarkStart w:name="z48" w:id="40"/>
    <w:p>
      <w:pPr>
        <w:spacing w:after="0"/>
        <w:ind w:left="0"/>
        <w:jc w:val="both"/>
      </w:pPr>
      <w:r>
        <w:rPr>
          <w:rFonts w:ascii="Times New Roman"/>
          <w:b w:val="false"/>
          <w:i w:val="false"/>
          <w:color w:val="000000"/>
          <w:sz w:val="28"/>
        </w:rPr>
        <w:t>
      17. Время для докладов на заседаниях сессии предоставляется до пятнадцати минут, для содокладов - до десяти минут, для выступления в пренииях - до семи минут, при повторном выступлении в прениях - до пяти минут, при обсуждении кандидатур - до трех минут, для выступлений по процедурным вопросам, для справок и вопросов - до двух минут. В случае необходимости председательствующий может предоставить дополнительное время не более двух минут.</w:t>
      </w:r>
    </w:p>
    <w:bookmarkEnd w:id="40"/>
    <w:bookmarkStart w:name="z49" w:id="41"/>
    <w:p>
      <w:pPr>
        <w:spacing w:after="0"/>
        <w:ind w:left="0"/>
        <w:jc w:val="both"/>
      </w:pPr>
      <w:r>
        <w:rPr>
          <w:rFonts w:ascii="Times New Roman"/>
          <w:b w:val="false"/>
          <w:i w:val="false"/>
          <w:color w:val="000000"/>
          <w:sz w:val="28"/>
        </w:rPr>
        <w:t>
      Для постановки вопросов и ответов на них отводится не более тридцати минут, а для прений - не более двадцати минут. После прекращения прений докладчик и содокладчик имеют право выступить с заключительным словом в пределах пяти минут.</w:t>
      </w:r>
    </w:p>
    <w:bookmarkEnd w:id="41"/>
    <w:bookmarkStart w:name="z50" w:id="42"/>
    <w:p>
      <w:pPr>
        <w:spacing w:after="0"/>
        <w:ind w:left="0"/>
        <w:jc w:val="both"/>
      </w:pPr>
      <w:r>
        <w:rPr>
          <w:rFonts w:ascii="Times New Roman"/>
          <w:b w:val="false"/>
          <w:i w:val="false"/>
          <w:color w:val="000000"/>
          <w:sz w:val="28"/>
        </w:rPr>
        <w:t>
      Большинством голосов от общего числа присутствующих депутатов Маслихат может установить иное время.</w:t>
      </w:r>
    </w:p>
    <w:bookmarkEnd w:id="42"/>
    <w:bookmarkStart w:name="z51" w:id="43"/>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3"/>
    <w:bookmarkStart w:name="z52" w:id="44"/>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депутатов по предложению председателя Маслихата.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 и, при согласии большинства присутствующих депутатов, предоставляет ему слово.</w:t>
      </w:r>
    </w:p>
    <w:bookmarkEnd w:id="44"/>
    <w:bookmarkStart w:name="z53" w:id="45"/>
    <w:p>
      <w:pPr>
        <w:spacing w:after="0"/>
        <w:ind w:left="0"/>
        <w:jc w:val="both"/>
      </w:pPr>
      <w:r>
        <w:rPr>
          <w:rFonts w:ascii="Times New Roman"/>
          <w:b w:val="false"/>
          <w:i w:val="false"/>
          <w:color w:val="000000"/>
          <w:sz w:val="28"/>
        </w:rPr>
        <w:t>
      Депутаты, которые не смогли выступить в связи с прекращением прений, вправе приобщить подписанные тексты своих выступлений к протоколу пленарного заседания.</w:t>
      </w:r>
    </w:p>
    <w:bookmarkEnd w:id="45"/>
    <w:bookmarkStart w:name="z54" w:id="46"/>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очередного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6"/>
    <w:bookmarkStart w:name="z55" w:id="47"/>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сессии.</w:t>
      </w:r>
    </w:p>
    <w:bookmarkEnd w:id="47"/>
    <w:bookmarkStart w:name="z56" w:id="48"/>
    <w:p>
      <w:pPr>
        <w:spacing w:after="0"/>
        <w:ind w:left="0"/>
        <w:jc w:val="both"/>
      </w:pPr>
      <w:r>
        <w:rPr>
          <w:rFonts w:ascii="Times New Roman"/>
          <w:b w:val="false"/>
          <w:i w:val="false"/>
          <w:color w:val="000000"/>
          <w:sz w:val="28"/>
        </w:rPr>
        <w:t>
      19. Решения по процедурным вопросам принимаются открытым голосованием большинством голосов присутствующих депутатов и вносятся в протоколы пленарных заседаний без оформления их как решений Маслихата.</w:t>
      </w:r>
    </w:p>
    <w:bookmarkEnd w:id="48"/>
    <w:bookmarkStart w:name="z57" w:id="49"/>
    <w:p>
      <w:pPr>
        <w:spacing w:after="0"/>
        <w:ind w:left="0"/>
        <w:jc w:val="both"/>
      </w:pPr>
      <w:r>
        <w:rPr>
          <w:rFonts w:ascii="Times New Roman"/>
          <w:b w:val="false"/>
          <w:i w:val="false"/>
          <w:color w:val="000000"/>
          <w:sz w:val="28"/>
        </w:rPr>
        <w:t>
      К таким процедурным относятся вопросы:</w:t>
      </w:r>
    </w:p>
    <w:bookmarkEnd w:id="49"/>
    <w:bookmarkStart w:name="z58" w:id="50"/>
    <w:p>
      <w:pPr>
        <w:spacing w:after="0"/>
        <w:ind w:left="0"/>
        <w:jc w:val="both"/>
      </w:pPr>
      <w:r>
        <w:rPr>
          <w:rFonts w:ascii="Times New Roman"/>
          <w:b w:val="false"/>
          <w:i w:val="false"/>
          <w:color w:val="000000"/>
          <w:sz w:val="28"/>
        </w:rPr>
        <w:t>
      1) о порядке ведения заседания;</w:t>
      </w:r>
    </w:p>
    <w:bookmarkEnd w:id="50"/>
    <w:bookmarkStart w:name="z59" w:id="51"/>
    <w:p>
      <w:pPr>
        <w:spacing w:after="0"/>
        <w:ind w:left="0"/>
        <w:jc w:val="both"/>
      </w:pPr>
      <w:r>
        <w:rPr>
          <w:rFonts w:ascii="Times New Roman"/>
          <w:b w:val="false"/>
          <w:i w:val="false"/>
          <w:color w:val="000000"/>
          <w:sz w:val="28"/>
        </w:rPr>
        <w:t>
      2) об очередности обсуждения вопросов; 3) о прекращении или продолжении прений;</w:t>
      </w:r>
    </w:p>
    <w:bookmarkEnd w:id="51"/>
    <w:bookmarkStart w:name="z60" w:id="52"/>
    <w:p>
      <w:pPr>
        <w:spacing w:after="0"/>
        <w:ind w:left="0"/>
        <w:jc w:val="both"/>
      </w:pPr>
      <w:r>
        <w:rPr>
          <w:rFonts w:ascii="Times New Roman"/>
          <w:b w:val="false"/>
          <w:i w:val="false"/>
          <w:color w:val="000000"/>
          <w:sz w:val="28"/>
        </w:rPr>
        <w:t>
      4) о прекращении постановки вопросов;</w:t>
      </w:r>
    </w:p>
    <w:bookmarkEnd w:id="52"/>
    <w:bookmarkStart w:name="z61" w:id="53"/>
    <w:p>
      <w:pPr>
        <w:spacing w:after="0"/>
        <w:ind w:left="0"/>
        <w:jc w:val="both"/>
      </w:pPr>
      <w:r>
        <w:rPr>
          <w:rFonts w:ascii="Times New Roman"/>
          <w:b w:val="false"/>
          <w:i w:val="false"/>
          <w:color w:val="000000"/>
          <w:sz w:val="28"/>
        </w:rPr>
        <w:t>
      5) о способах голосования;</w:t>
      </w:r>
    </w:p>
    <w:bookmarkEnd w:id="53"/>
    <w:bookmarkStart w:name="z62" w:id="54"/>
    <w:p>
      <w:pPr>
        <w:spacing w:after="0"/>
        <w:ind w:left="0"/>
        <w:jc w:val="both"/>
      </w:pPr>
      <w:r>
        <w:rPr>
          <w:rFonts w:ascii="Times New Roman"/>
          <w:b w:val="false"/>
          <w:i w:val="false"/>
          <w:color w:val="000000"/>
          <w:sz w:val="28"/>
        </w:rPr>
        <w:t>
      6) об удостоверении кворума; 7) о проведении тайного голосования;</w:t>
      </w:r>
    </w:p>
    <w:bookmarkEnd w:id="54"/>
    <w:bookmarkStart w:name="z63" w:id="55"/>
    <w:p>
      <w:pPr>
        <w:spacing w:after="0"/>
        <w:ind w:left="0"/>
        <w:jc w:val="both"/>
      </w:pPr>
      <w:r>
        <w:rPr>
          <w:rFonts w:ascii="Times New Roman"/>
          <w:b w:val="false"/>
          <w:i w:val="false"/>
          <w:color w:val="000000"/>
          <w:sz w:val="28"/>
        </w:rPr>
        <w:t>
      8) об ограничении или продлении времени выступлений;</w:t>
      </w:r>
    </w:p>
    <w:bookmarkEnd w:id="55"/>
    <w:bookmarkStart w:name="z64" w:id="56"/>
    <w:p>
      <w:pPr>
        <w:spacing w:after="0"/>
        <w:ind w:left="0"/>
        <w:jc w:val="both"/>
      </w:pPr>
      <w:r>
        <w:rPr>
          <w:rFonts w:ascii="Times New Roman"/>
          <w:b w:val="false"/>
          <w:i w:val="false"/>
          <w:color w:val="000000"/>
          <w:sz w:val="28"/>
        </w:rPr>
        <w:t>
      9) о пересчете голосов;</w:t>
      </w:r>
    </w:p>
    <w:bookmarkEnd w:id="56"/>
    <w:bookmarkStart w:name="z65" w:id="57"/>
    <w:p>
      <w:pPr>
        <w:spacing w:after="0"/>
        <w:ind w:left="0"/>
        <w:jc w:val="both"/>
      </w:pPr>
      <w:r>
        <w:rPr>
          <w:rFonts w:ascii="Times New Roman"/>
          <w:b w:val="false"/>
          <w:i w:val="false"/>
          <w:color w:val="000000"/>
          <w:sz w:val="28"/>
        </w:rPr>
        <w:t>
      10) о возврате к ранее принятым решениям и (или) к проведению повторного голосования по рассматриваемым вопросам;</w:t>
      </w:r>
    </w:p>
    <w:bookmarkEnd w:id="57"/>
    <w:bookmarkStart w:name="z66" w:id="58"/>
    <w:p>
      <w:pPr>
        <w:spacing w:after="0"/>
        <w:ind w:left="0"/>
        <w:jc w:val="both"/>
      </w:pPr>
      <w:r>
        <w:rPr>
          <w:rFonts w:ascii="Times New Roman"/>
          <w:b w:val="false"/>
          <w:i w:val="false"/>
          <w:color w:val="000000"/>
          <w:sz w:val="28"/>
        </w:rPr>
        <w:t>
      11) об удалении из зала заседаний приглашенного лица по требованию председателя Маслихата или большинства присутствующих на сессии депутатов.</w:t>
      </w:r>
    </w:p>
    <w:bookmarkEnd w:id="58"/>
    <w:bookmarkStart w:name="z67" w:id="59"/>
    <w:p>
      <w:pPr>
        <w:spacing w:after="0"/>
        <w:ind w:left="0"/>
        <w:jc w:val="left"/>
      </w:pPr>
      <w:r>
        <w:rPr>
          <w:rFonts w:ascii="Times New Roman"/>
          <w:b/>
          <w:i w:val="false"/>
          <w:color w:val="000000"/>
        </w:rPr>
        <w:t xml:space="preserve"> Глава 3. Порядок принятия решений Маслихата</w:t>
      </w:r>
    </w:p>
    <w:bookmarkEnd w:id="59"/>
    <w:bookmarkStart w:name="z68" w:id="60"/>
    <w:p>
      <w:pPr>
        <w:spacing w:after="0"/>
        <w:ind w:left="0"/>
        <w:jc w:val="both"/>
      </w:pPr>
      <w:r>
        <w:rPr>
          <w:rFonts w:ascii="Times New Roman"/>
          <w:b w:val="false"/>
          <w:i w:val="false"/>
          <w:color w:val="000000"/>
          <w:sz w:val="28"/>
        </w:rPr>
        <w:t>
      20.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60"/>
    <w:bookmarkStart w:name="z69" w:id="61"/>
    <w:p>
      <w:pPr>
        <w:spacing w:after="0"/>
        <w:ind w:left="0"/>
        <w:jc w:val="both"/>
      </w:pPr>
      <w:r>
        <w:rPr>
          <w:rFonts w:ascii="Times New Roman"/>
          <w:b w:val="false"/>
          <w:i w:val="false"/>
          <w:color w:val="000000"/>
          <w:sz w:val="28"/>
        </w:rPr>
        <w:t>
      Организацию голосований по проектам решений Маслихата, предложениям депутатов по рассматриваемым вопросам и объявление их результатов осуществляет председатель Маслихата.</w:t>
      </w:r>
    </w:p>
    <w:bookmarkEnd w:id="61"/>
    <w:bookmarkStart w:name="z70" w:id="62"/>
    <w:p>
      <w:pPr>
        <w:spacing w:after="0"/>
        <w:ind w:left="0"/>
        <w:jc w:val="both"/>
      </w:pPr>
      <w:r>
        <w:rPr>
          <w:rFonts w:ascii="Times New Roman"/>
          <w:b w:val="false"/>
          <w:i w:val="false"/>
          <w:color w:val="000000"/>
          <w:sz w:val="28"/>
        </w:rPr>
        <w:t>
      Голосование осуществляется:</w:t>
      </w:r>
    </w:p>
    <w:bookmarkEnd w:id="62"/>
    <w:bookmarkStart w:name="z71" w:id="63"/>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63"/>
    <w:bookmarkStart w:name="z72" w:id="64"/>
    <w:p>
      <w:pPr>
        <w:spacing w:after="0"/>
        <w:ind w:left="0"/>
        <w:jc w:val="both"/>
      </w:pPr>
      <w:r>
        <w:rPr>
          <w:rFonts w:ascii="Times New Roman"/>
          <w:b w:val="false"/>
          <w:i w:val="false"/>
          <w:color w:val="000000"/>
          <w:sz w:val="28"/>
        </w:rPr>
        <w:t>
      2) поднятием руки;</w:t>
      </w:r>
    </w:p>
    <w:bookmarkEnd w:id="64"/>
    <w:bookmarkStart w:name="z73" w:id="65"/>
    <w:p>
      <w:pPr>
        <w:spacing w:after="0"/>
        <w:ind w:left="0"/>
        <w:jc w:val="both"/>
      </w:pPr>
      <w:r>
        <w:rPr>
          <w:rFonts w:ascii="Times New Roman"/>
          <w:b w:val="false"/>
          <w:i w:val="false"/>
          <w:color w:val="000000"/>
          <w:sz w:val="28"/>
        </w:rPr>
        <w:t>
      3) с использованием бюллетеней.</w:t>
      </w:r>
    </w:p>
    <w:bookmarkEnd w:id="65"/>
    <w:bookmarkStart w:name="z74" w:id="66"/>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по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66"/>
    <w:bookmarkStart w:name="z75" w:id="67"/>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67"/>
    <w:bookmarkStart w:name="z76" w:id="68"/>
    <w:p>
      <w:pPr>
        <w:spacing w:after="0"/>
        <w:ind w:left="0"/>
        <w:jc w:val="both"/>
      </w:pPr>
      <w:r>
        <w:rPr>
          <w:rFonts w:ascii="Times New Roman"/>
          <w:b w:val="false"/>
          <w:i w:val="false"/>
          <w:color w:val="000000"/>
          <w:sz w:val="28"/>
        </w:rPr>
        <w:t>
      Результаты голосования по всем вопросам оглашает председатель Маслихата или лицо, его заменяющее,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68"/>
    <w:bookmarkStart w:name="z77" w:id="69"/>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таких же процедур голосования, каким они были приняты.</w:t>
      </w:r>
    </w:p>
    <w:bookmarkEnd w:id="69"/>
    <w:bookmarkStart w:name="z78" w:id="70"/>
    <w:p>
      <w:pPr>
        <w:spacing w:after="0"/>
        <w:ind w:left="0"/>
        <w:jc w:val="both"/>
      </w:pPr>
      <w:r>
        <w:rPr>
          <w:rFonts w:ascii="Times New Roman"/>
          <w:b w:val="false"/>
          <w:i w:val="false"/>
          <w:color w:val="000000"/>
          <w:sz w:val="28"/>
        </w:rPr>
        <w:t>
      21. Проекты решений Маслихата разрабатываются аппаратом Маслихата, постоянными комиссиями и другими рабочими органами Маслихата индивидуально или совместно.</w:t>
      </w:r>
    </w:p>
    <w:bookmarkEnd w:id="70"/>
    <w:bookmarkStart w:name="z79" w:id="71"/>
    <w:p>
      <w:pPr>
        <w:spacing w:after="0"/>
        <w:ind w:left="0"/>
        <w:jc w:val="both"/>
      </w:pPr>
      <w:r>
        <w:rPr>
          <w:rFonts w:ascii="Times New Roman"/>
          <w:b w:val="false"/>
          <w:i w:val="false"/>
          <w:color w:val="000000"/>
          <w:sz w:val="28"/>
        </w:rPr>
        <w:t>
      Разработанные проекты решений передаются руководителем аппарата Маслихата председателю Маслихата.</w:t>
      </w:r>
    </w:p>
    <w:bookmarkEnd w:id="71"/>
    <w:bookmarkStart w:name="z80" w:id="72"/>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w:t>
      </w:r>
    </w:p>
    <w:bookmarkEnd w:id="72"/>
    <w:bookmarkStart w:name="z81" w:id="73"/>
    <w:p>
      <w:pPr>
        <w:spacing w:after="0"/>
        <w:ind w:left="0"/>
        <w:jc w:val="both"/>
      </w:pPr>
      <w:r>
        <w:rPr>
          <w:rFonts w:ascii="Times New Roman"/>
          <w:b w:val="false"/>
          <w:i w:val="false"/>
          <w:color w:val="000000"/>
          <w:sz w:val="28"/>
        </w:rPr>
        <w:t>
      Проект решения Маслихата, разработанный другим органом, направляется председателю Маслихата. Принятый к рассмотрению проект решения с приложением всех необходимых материалов направляется а в профильную постоянную комиссию для рассмотрения и подготовки предложений. Одновременно с этим одной из постоянных комиссий могут быть поручены подготовка заключения по проекту решения Маслихата, содоклада на сессию, проведение сбора и анализа дополнительной информации.</w:t>
      </w:r>
    </w:p>
    <w:bookmarkEnd w:id="73"/>
    <w:bookmarkStart w:name="z82" w:id="74"/>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30 Регламента.</w:t>
      </w:r>
    </w:p>
    <w:bookmarkEnd w:id="74"/>
    <w:bookmarkStart w:name="z83" w:id="75"/>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75"/>
    <w:bookmarkStart w:name="z84" w:id="76"/>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Шиелийсского района Маслихат принимает совместное с ним решение.</w:t>
      </w:r>
    </w:p>
    <w:bookmarkEnd w:id="76"/>
    <w:bookmarkStart w:name="z85" w:id="77"/>
    <w:p>
      <w:pPr>
        <w:spacing w:after="0"/>
        <w:ind w:left="0"/>
        <w:jc w:val="both"/>
      </w:pPr>
      <w:r>
        <w:rPr>
          <w:rFonts w:ascii="Times New Roman"/>
          <w:b w:val="false"/>
          <w:i w:val="false"/>
          <w:color w:val="000000"/>
          <w:sz w:val="28"/>
        </w:rPr>
        <w:t>
      22.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77"/>
    <w:bookmarkStart w:name="z86" w:id="78"/>
    <w:p>
      <w:pPr>
        <w:spacing w:after="0"/>
        <w:ind w:left="0"/>
        <w:jc w:val="both"/>
      </w:pPr>
      <w:r>
        <w:rPr>
          <w:rFonts w:ascii="Times New Roman"/>
          <w:b w:val="false"/>
          <w:i w:val="false"/>
          <w:color w:val="000000"/>
          <w:sz w:val="28"/>
        </w:rPr>
        <w:t>
      23.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материалов сессии, председателями комиссий и председателем Маслихата принимаются меры по их преодолению, оставшиеся разногласия доводятся до сведения маслихата.</w:t>
      </w:r>
    </w:p>
    <w:bookmarkEnd w:id="78"/>
    <w:bookmarkStart w:name="z87" w:id="79"/>
    <w:p>
      <w:pPr>
        <w:spacing w:after="0"/>
        <w:ind w:left="0"/>
        <w:jc w:val="both"/>
      </w:pPr>
      <w:r>
        <w:rPr>
          <w:rFonts w:ascii="Times New Roman"/>
          <w:b w:val="false"/>
          <w:i w:val="false"/>
          <w:color w:val="000000"/>
          <w:sz w:val="28"/>
        </w:rPr>
        <w:t>
      24.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79"/>
    <w:bookmarkStart w:name="z88" w:id="80"/>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и отклоненные предложения в проекты решений, аргументируются причины принятия или отклонения поправок.</w:t>
      </w:r>
    </w:p>
    <w:bookmarkEnd w:id="80"/>
    <w:bookmarkStart w:name="z89" w:id="81"/>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доклада или заключений по проектам решений, могут изложить свои мнения до начала общих прений по рассматриваемому вопросу.</w:t>
      </w:r>
    </w:p>
    <w:bookmarkEnd w:id="81"/>
    <w:bookmarkStart w:name="z90" w:id="82"/>
    <w:p>
      <w:pPr>
        <w:spacing w:after="0"/>
        <w:ind w:left="0"/>
        <w:jc w:val="both"/>
      </w:pPr>
      <w:r>
        <w:rPr>
          <w:rFonts w:ascii="Times New Roman"/>
          <w:b w:val="false"/>
          <w:i w:val="false"/>
          <w:color w:val="000000"/>
          <w:sz w:val="28"/>
        </w:rPr>
        <w:t>
      25. Обсуждение проекта решения проводится по его пунктам. Предлагаемые поправки к проекту решения, включающие изменения или дополнения, состоящие из четких формулировок и с указанием их места в тексте проекта решения, подаются в письменном виде. Не удовлетворяющие этим требованиям поправки к рассмотрению не принимаются.</w:t>
      </w:r>
    </w:p>
    <w:bookmarkEnd w:id="82"/>
    <w:bookmarkStart w:name="z91" w:id="83"/>
    <w:p>
      <w:pPr>
        <w:spacing w:after="0"/>
        <w:ind w:left="0"/>
        <w:jc w:val="both"/>
      </w:pPr>
      <w:r>
        <w:rPr>
          <w:rFonts w:ascii="Times New Roman"/>
          <w:b w:val="false"/>
          <w:i w:val="false"/>
          <w:color w:val="000000"/>
          <w:sz w:val="28"/>
        </w:rPr>
        <w:t>
      26. Маслихат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83"/>
    <w:bookmarkStart w:name="z92" w:id="84"/>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к нему поправок.</w:t>
      </w:r>
    </w:p>
    <w:bookmarkEnd w:id="84"/>
    <w:bookmarkStart w:name="z93" w:id="85"/>
    <w:p>
      <w:pPr>
        <w:spacing w:after="0"/>
        <w:ind w:left="0"/>
        <w:jc w:val="both"/>
      </w:pPr>
      <w:r>
        <w:rPr>
          <w:rFonts w:ascii="Times New Roman"/>
          <w:b w:val="false"/>
          <w:i w:val="false"/>
          <w:color w:val="000000"/>
          <w:sz w:val="28"/>
        </w:rPr>
        <w:t>
      27. При наличии поправок к проекту решения Маслихата голосование осуществляется в следующей последовательности:</w:t>
      </w:r>
    </w:p>
    <w:bookmarkEnd w:id="85"/>
    <w:bookmarkStart w:name="z94" w:id="86"/>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86"/>
    <w:bookmarkStart w:name="z95" w:id="87"/>
    <w:p>
      <w:pPr>
        <w:spacing w:after="0"/>
        <w:ind w:left="0"/>
        <w:jc w:val="both"/>
      </w:pPr>
      <w:r>
        <w:rPr>
          <w:rFonts w:ascii="Times New Roman"/>
          <w:b w:val="false"/>
          <w:i w:val="false"/>
          <w:color w:val="000000"/>
          <w:sz w:val="28"/>
        </w:rPr>
        <w:t>
      2) не включенные в проект решения поправки ставятся на голосование поочередно;</w:t>
      </w:r>
    </w:p>
    <w:bookmarkEnd w:id="87"/>
    <w:bookmarkStart w:name="z96" w:id="88"/>
    <w:p>
      <w:pPr>
        <w:spacing w:after="0"/>
        <w:ind w:left="0"/>
        <w:jc w:val="both"/>
      </w:pPr>
      <w:r>
        <w:rPr>
          <w:rFonts w:ascii="Times New Roman"/>
          <w:b w:val="false"/>
          <w:i w:val="false"/>
          <w:color w:val="000000"/>
          <w:sz w:val="28"/>
        </w:rPr>
        <w:t>
      3) решение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88"/>
    <w:bookmarkStart w:name="z97" w:id="89"/>
    <w:p>
      <w:pPr>
        <w:spacing w:after="0"/>
        <w:ind w:left="0"/>
        <w:jc w:val="both"/>
      </w:pPr>
      <w:r>
        <w:rPr>
          <w:rFonts w:ascii="Times New Roman"/>
          <w:b w:val="false"/>
          <w:i w:val="false"/>
          <w:color w:val="000000"/>
          <w:sz w:val="28"/>
        </w:rPr>
        <w:t>
      28. Поправки вносятся на голосование раздельно, последовательность которого определяется председателем Маслихата либо лицом, его замещающим. Взаимоисключающие поправки зачитываются председательствующим или автором поправок перед голосованием. Авторы поправок имеют право вносить предложения о снятии их с обсуждения.</w:t>
      </w:r>
    </w:p>
    <w:bookmarkEnd w:id="89"/>
    <w:bookmarkStart w:name="z98" w:id="90"/>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90"/>
    <w:bookmarkStart w:name="z99" w:id="91"/>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91"/>
    <w:bookmarkStart w:name="z100" w:id="92"/>
    <w:p>
      <w:pPr>
        <w:spacing w:after="0"/>
        <w:ind w:left="0"/>
        <w:jc w:val="both"/>
      </w:pPr>
      <w:r>
        <w:rPr>
          <w:rFonts w:ascii="Times New Roman"/>
          <w:b w:val="false"/>
          <w:i w:val="false"/>
          <w:color w:val="000000"/>
          <w:sz w:val="28"/>
        </w:rPr>
        <w:t>
      29. Проекты планов, программ социально-экономического развития района,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92"/>
    <w:bookmarkStart w:name="z101" w:id="93"/>
    <w:p>
      <w:pPr>
        <w:spacing w:after="0"/>
        <w:ind w:left="0"/>
        <w:jc w:val="both"/>
      </w:pPr>
      <w:r>
        <w:rPr>
          <w:rFonts w:ascii="Times New Roman"/>
          <w:b w:val="false"/>
          <w:i w:val="false"/>
          <w:color w:val="000000"/>
          <w:sz w:val="28"/>
        </w:rPr>
        <w:t>
      30. Проекты районного бюджета, бюджетов поселков и сельских округов, входящих в структуру бюджета Шиелийского района (далее – местные бюджеты) рассматриваются в постоянных комиссиях Маслихата. Маслихат или председатель Маслихата создают временную комиссию Маслихата по рассмотрению проектов местных бюджетов, в состав которой могут быть включены работники аппарата Маслихата, представители акимата района, аппаратов акимов поселков, сельских округов.</w:t>
      </w:r>
    </w:p>
    <w:bookmarkEnd w:id="93"/>
    <w:bookmarkStart w:name="z102" w:id="94"/>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проектов местных бюджетов направляет их в соответствующие комиссии и определяет сроки подготовки заключений по ним.</w:t>
      </w:r>
    </w:p>
    <w:bookmarkEnd w:id="94"/>
    <w:bookmarkStart w:name="z103" w:id="95"/>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проектам местных бюджетов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проектам местных бюджетов.</w:t>
      </w:r>
    </w:p>
    <w:bookmarkEnd w:id="95"/>
    <w:bookmarkStart w:name="z104" w:id="96"/>
    <w:p>
      <w:pPr>
        <w:spacing w:after="0"/>
        <w:ind w:left="0"/>
        <w:jc w:val="both"/>
      </w:pPr>
      <w:r>
        <w:rPr>
          <w:rFonts w:ascii="Times New Roman"/>
          <w:b w:val="false"/>
          <w:i w:val="false"/>
          <w:color w:val="000000"/>
          <w:sz w:val="28"/>
        </w:rPr>
        <w:t>
      Уполномоченный орган по бюджетному планированию района не позднее чем за две недели до начала сессии представляет председателю Маслихата окончательные варианты проектов решений о местных бюджетах с приложением всех необходимых материалов.</w:t>
      </w:r>
    </w:p>
    <w:bookmarkEnd w:id="96"/>
    <w:bookmarkStart w:name="z105" w:id="97"/>
    <w:p>
      <w:pPr>
        <w:spacing w:after="0"/>
        <w:ind w:left="0"/>
        <w:jc w:val="both"/>
      </w:pPr>
      <w:r>
        <w:rPr>
          <w:rFonts w:ascii="Times New Roman"/>
          <w:b w:val="false"/>
          <w:i w:val="false"/>
          <w:color w:val="000000"/>
          <w:sz w:val="28"/>
        </w:rPr>
        <w:t>
      Районный бюджет утверждается Маслихатом не позднее двухнедельного срока после подписания решения маслихата Кызылординской области об утверждении областного бюджета.</w:t>
      </w:r>
    </w:p>
    <w:bookmarkEnd w:id="97"/>
    <w:bookmarkStart w:name="z106" w:id="98"/>
    <w:p>
      <w:pPr>
        <w:spacing w:after="0"/>
        <w:ind w:left="0"/>
        <w:jc w:val="both"/>
      </w:pPr>
      <w:r>
        <w:rPr>
          <w:rFonts w:ascii="Times New Roman"/>
          <w:b w:val="false"/>
          <w:i w:val="false"/>
          <w:color w:val="000000"/>
          <w:sz w:val="28"/>
        </w:rPr>
        <w:t>
      Бюджеты поселков и сельских округов района утверждаются Маслихатом до конца финансового года со дня подписания решения об утверждении районного бюджета.</w:t>
      </w:r>
    </w:p>
    <w:bookmarkEnd w:id="98"/>
    <w:bookmarkStart w:name="z107" w:id="99"/>
    <w:p>
      <w:pPr>
        <w:spacing w:after="0"/>
        <w:ind w:left="0"/>
        <w:jc w:val="both"/>
      </w:pPr>
      <w:r>
        <w:rPr>
          <w:rFonts w:ascii="Times New Roman"/>
          <w:b w:val="false"/>
          <w:i w:val="false"/>
          <w:color w:val="000000"/>
          <w:sz w:val="28"/>
        </w:rPr>
        <w:t>
      Допускается утверждение бюджетов поселков, сельских округов отдельными решениями Маслихата.</w:t>
      </w:r>
    </w:p>
    <w:bookmarkEnd w:id="99"/>
    <w:bookmarkStart w:name="z108" w:id="100"/>
    <w:p>
      <w:pPr>
        <w:spacing w:after="0"/>
        <w:ind w:left="0"/>
        <w:jc w:val="both"/>
      </w:pPr>
      <w:r>
        <w:rPr>
          <w:rFonts w:ascii="Times New Roman"/>
          <w:b w:val="false"/>
          <w:i w:val="false"/>
          <w:color w:val="000000"/>
          <w:sz w:val="28"/>
        </w:rPr>
        <w:t>
      31. При внесении на очередную сессию Маслихата внеплановых вопросов, касающихся уточнения местных бюджетов, представление материалов осуществляется в сроки, предусмотренные бюджетным законодательством.</w:t>
      </w:r>
    </w:p>
    <w:bookmarkEnd w:id="100"/>
    <w:bookmarkStart w:name="z109" w:id="101"/>
    <w:p>
      <w:pPr>
        <w:spacing w:after="0"/>
        <w:ind w:left="0"/>
        <w:jc w:val="both"/>
      </w:pPr>
      <w:r>
        <w:rPr>
          <w:rFonts w:ascii="Times New Roman"/>
          <w:b w:val="false"/>
          <w:i w:val="false"/>
          <w:color w:val="000000"/>
          <w:sz w:val="28"/>
        </w:rPr>
        <w:t>
      32. При уточнении местного бюджета на внеочередной сессии Маслихата в течение двух рабочих дней со дня принятия решения о ее созыве проводится работа по рассмотрению проекта местного бюджета в постоянных (временных) комиссиях.</w:t>
      </w:r>
    </w:p>
    <w:bookmarkEnd w:id="101"/>
    <w:bookmarkStart w:name="z110" w:id="102"/>
    <w:p>
      <w:pPr>
        <w:spacing w:after="0"/>
        <w:ind w:left="0"/>
        <w:jc w:val="both"/>
      </w:pPr>
      <w:r>
        <w:rPr>
          <w:rFonts w:ascii="Times New Roman"/>
          <w:b w:val="false"/>
          <w:i w:val="false"/>
          <w:color w:val="000000"/>
          <w:sz w:val="28"/>
        </w:rPr>
        <w:t>
      Проекты решений Маслихата, предусматривающих увеличение расходов или сокращение доходов местных бюджетов, могут быть внесены на рассмотрение Маслихата лишь при наличии положительных заключений соответствующих акимов.</w:t>
      </w:r>
    </w:p>
    <w:bookmarkEnd w:id="102"/>
    <w:bookmarkStart w:name="z111" w:id="103"/>
    <w:p>
      <w:pPr>
        <w:spacing w:after="0"/>
        <w:ind w:left="0"/>
        <w:jc w:val="left"/>
      </w:pPr>
      <w:r>
        <w:rPr>
          <w:rFonts w:ascii="Times New Roman"/>
          <w:b/>
          <w:i w:val="false"/>
          <w:color w:val="000000"/>
        </w:rPr>
        <w:t xml:space="preserve"> Глава 4. Порядок заслушивания отчетов</w:t>
      </w:r>
    </w:p>
    <w:bookmarkEnd w:id="103"/>
    <w:bookmarkStart w:name="z112" w:id="104"/>
    <w:p>
      <w:pPr>
        <w:spacing w:after="0"/>
        <w:ind w:left="0"/>
        <w:jc w:val="both"/>
      </w:pPr>
      <w:r>
        <w:rPr>
          <w:rFonts w:ascii="Times New Roman"/>
          <w:b w:val="false"/>
          <w:i w:val="false"/>
          <w:color w:val="000000"/>
          <w:sz w:val="28"/>
        </w:rPr>
        <w:t>
      33. Маслихат осуществляет контроль за исполнением местных бюджетов, программы экономического и социального развития Шиелийского района путем заслушивания отчетов соответствующих акимов.</w:t>
      </w:r>
    </w:p>
    <w:bookmarkEnd w:id="104"/>
    <w:bookmarkStart w:name="z113" w:id="105"/>
    <w:p>
      <w:pPr>
        <w:spacing w:after="0"/>
        <w:ind w:left="0"/>
        <w:jc w:val="both"/>
      </w:pPr>
      <w:r>
        <w:rPr>
          <w:rFonts w:ascii="Times New Roman"/>
          <w:b w:val="false"/>
          <w:i w:val="false"/>
          <w:color w:val="000000"/>
          <w:sz w:val="28"/>
        </w:rPr>
        <w:t>
      34. Заслушивание ежегодного отчета акима района перед депутатами на заседании Маслихата начинается с краткого вступительного слова по повестке дня председателя Маслихата либо лица, его замещающего.</w:t>
      </w:r>
    </w:p>
    <w:bookmarkEnd w:id="105"/>
    <w:bookmarkStart w:name="z114" w:id="106"/>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района.</w:t>
      </w:r>
    </w:p>
    <w:bookmarkEnd w:id="106"/>
    <w:bookmarkStart w:name="z115" w:id="107"/>
    <w:p>
      <w:pPr>
        <w:spacing w:after="0"/>
        <w:ind w:left="0"/>
        <w:jc w:val="both"/>
      </w:pPr>
      <w:r>
        <w:rPr>
          <w:rFonts w:ascii="Times New Roman"/>
          <w:b w:val="false"/>
          <w:i w:val="false"/>
          <w:color w:val="000000"/>
          <w:sz w:val="28"/>
        </w:rPr>
        <w:t>
      Доклад акима района должен содержать сведения о социально-экономическом развитии района за истекший год, достижении ключевых показателей программы, задачах и основных направлениях дальнейшего развития района, процессе формирования проектов местных бюджетов в части определения приоритетов социально-экономического развития района.</w:t>
      </w:r>
    </w:p>
    <w:bookmarkEnd w:id="107"/>
    <w:bookmarkStart w:name="z116" w:id="108"/>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108"/>
    <w:bookmarkStart w:name="z117" w:id="109"/>
    <w:p>
      <w:pPr>
        <w:spacing w:after="0"/>
        <w:ind w:left="0"/>
        <w:jc w:val="both"/>
      </w:pPr>
      <w:r>
        <w:rPr>
          <w:rFonts w:ascii="Times New Roman"/>
          <w:b w:val="false"/>
          <w:i w:val="false"/>
          <w:color w:val="000000"/>
          <w:sz w:val="28"/>
        </w:rPr>
        <w:t>
      Отчет акима района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109"/>
    <w:bookmarkStart w:name="z118" w:id="110"/>
    <w:p>
      <w:pPr>
        <w:spacing w:after="0"/>
        <w:ind w:left="0"/>
        <w:jc w:val="both"/>
      </w:pPr>
      <w:r>
        <w:rPr>
          <w:rFonts w:ascii="Times New Roman"/>
          <w:b w:val="false"/>
          <w:i w:val="false"/>
          <w:color w:val="000000"/>
          <w:sz w:val="28"/>
        </w:rPr>
        <w:t>
      35. По окончании заседания председатель Маслихата либо лицо, его замещающее, ставят на голосование вопрос:</w:t>
      </w:r>
    </w:p>
    <w:bookmarkEnd w:id="110"/>
    <w:bookmarkStart w:name="z119" w:id="111"/>
    <w:p>
      <w:pPr>
        <w:spacing w:after="0"/>
        <w:ind w:left="0"/>
        <w:jc w:val="both"/>
      </w:pPr>
      <w:r>
        <w:rPr>
          <w:rFonts w:ascii="Times New Roman"/>
          <w:b w:val="false"/>
          <w:i w:val="false"/>
          <w:color w:val="000000"/>
          <w:sz w:val="28"/>
        </w:rPr>
        <w:t>
      1) об утверждении отчета акима района (лица, исполняющего его обязанности);</w:t>
      </w:r>
    </w:p>
    <w:bookmarkEnd w:id="111"/>
    <w:bookmarkStart w:name="z120" w:id="112"/>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112"/>
    <w:bookmarkStart w:name="z121" w:id="113"/>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 отчета.</w:t>
      </w:r>
    </w:p>
    <w:bookmarkEnd w:id="113"/>
    <w:bookmarkStart w:name="z122" w:id="114"/>
    <w:p>
      <w:pPr>
        <w:spacing w:after="0"/>
        <w:ind w:left="0"/>
        <w:jc w:val="both"/>
      </w:pPr>
      <w:r>
        <w:rPr>
          <w:rFonts w:ascii="Times New Roman"/>
          <w:b w:val="false"/>
          <w:i w:val="false"/>
          <w:color w:val="000000"/>
          <w:sz w:val="28"/>
        </w:rPr>
        <w:t>
      Доработанный отчет акима района (лица, исполняющего его обязанности) вносится в Маслихат не позднее 5 рабочих дней со дня отклонения.</w:t>
      </w:r>
    </w:p>
    <w:bookmarkEnd w:id="114"/>
    <w:bookmarkStart w:name="z123" w:id="115"/>
    <w:p>
      <w:pPr>
        <w:spacing w:after="0"/>
        <w:ind w:left="0"/>
        <w:jc w:val="both"/>
      </w:pPr>
      <w:r>
        <w:rPr>
          <w:rFonts w:ascii="Times New Roman"/>
          <w:b w:val="false"/>
          <w:i w:val="false"/>
          <w:color w:val="000000"/>
          <w:sz w:val="28"/>
        </w:rPr>
        <w:t>
      36. Основаниями для рассмотрения Маслихатом вопросов о выражении недоверия акимам являются:</w:t>
      </w:r>
    </w:p>
    <w:bookmarkEnd w:id="115"/>
    <w:bookmarkStart w:name="z124" w:id="116"/>
    <w:p>
      <w:pPr>
        <w:spacing w:after="0"/>
        <w:ind w:left="0"/>
        <w:jc w:val="both"/>
      </w:pPr>
      <w:r>
        <w:rPr>
          <w:rFonts w:ascii="Times New Roman"/>
          <w:b w:val="false"/>
          <w:i w:val="false"/>
          <w:color w:val="000000"/>
          <w:sz w:val="28"/>
        </w:rPr>
        <w:t>
      1) двукратное неутверждение Маслихатом представленных акимами отчетов об исполнении программы экономического и социального развития района, местного бюджета;</w:t>
      </w:r>
    </w:p>
    <w:bookmarkEnd w:id="116"/>
    <w:bookmarkStart w:name="z125" w:id="117"/>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поселка, сельского округа.</w:t>
      </w:r>
    </w:p>
    <w:bookmarkEnd w:id="117"/>
    <w:bookmarkStart w:name="z126" w:id="118"/>
    <w:p>
      <w:pPr>
        <w:spacing w:after="0"/>
        <w:ind w:left="0"/>
        <w:jc w:val="both"/>
      </w:pPr>
      <w:r>
        <w:rPr>
          <w:rFonts w:ascii="Times New Roman"/>
          <w:b w:val="false"/>
          <w:i w:val="false"/>
          <w:color w:val="000000"/>
          <w:sz w:val="28"/>
        </w:rPr>
        <w:t>
      Инициирование вопроса об освобождении от должности акима поселка или сельского округа подтверждается протоколом собрания местного сообщества в соответствии с Законом.</w:t>
      </w:r>
    </w:p>
    <w:bookmarkEnd w:id="118"/>
    <w:bookmarkStart w:name="z127" w:id="119"/>
    <w:p>
      <w:pPr>
        <w:spacing w:after="0"/>
        <w:ind w:left="0"/>
        <w:jc w:val="both"/>
      </w:pPr>
      <w:r>
        <w:rPr>
          <w:rFonts w:ascii="Times New Roman"/>
          <w:b w:val="false"/>
          <w:i w:val="false"/>
          <w:color w:val="000000"/>
          <w:sz w:val="28"/>
        </w:rPr>
        <w:t>
      37. Маслихат заслушивает отчеты председателя Маслихата, председателей постоянных комиссий и иных органов Маслихата.</w:t>
      </w:r>
    </w:p>
    <w:bookmarkEnd w:id="119"/>
    <w:bookmarkStart w:name="z128" w:id="120"/>
    <w:p>
      <w:pPr>
        <w:spacing w:after="0"/>
        <w:ind w:left="0"/>
        <w:jc w:val="both"/>
      </w:pPr>
      <w:r>
        <w:rPr>
          <w:rFonts w:ascii="Times New Roman"/>
          <w:b w:val="false"/>
          <w:i w:val="false"/>
          <w:color w:val="000000"/>
          <w:sz w:val="28"/>
        </w:rPr>
        <w:t>
      Председатель Маслихата не менее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20"/>
    <w:bookmarkStart w:name="z129" w:id="121"/>
    <w:p>
      <w:pPr>
        <w:spacing w:after="0"/>
        <w:ind w:left="0"/>
        <w:jc w:val="both"/>
      </w:pPr>
      <w:r>
        <w:rPr>
          <w:rFonts w:ascii="Times New Roman"/>
          <w:b w:val="false"/>
          <w:i w:val="false"/>
          <w:color w:val="000000"/>
          <w:sz w:val="28"/>
        </w:rPr>
        <w:t>
      Председатели постоянных комиссий и руководители иных органов Маслихата не менее одного раза в год на очередных сессиях Маслихата отчитываются о выполнении возложенных функций и полномочий.</w:t>
      </w:r>
    </w:p>
    <w:bookmarkEnd w:id="121"/>
    <w:bookmarkStart w:name="z130" w:id="122"/>
    <w:p>
      <w:pPr>
        <w:spacing w:after="0"/>
        <w:ind w:left="0"/>
        <w:jc w:val="both"/>
      </w:pPr>
      <w:r>
        <w:rPr>
          <w:rFonts w:ascii="Times New Roman"/>
          <w:b w:val="false"/>
          <w:i w:val="false"/>
          <w:color w:val="000000"/>
          <w:sz w:val="28"/>
        </w:rPr>
        <w:t>
      38. Отчеты ревизионной комиссии Кызылординской области об исполнении местных бюджетов рассматриваются маслихатом ежегодно в соответствии с Законом и бюджетным законодательством Республики Казахстан.</w:t>
      </w:r>
    </w:p>
    <w:bookmarkEnd w:id="122"/>
    <w:bookmarkStart w:name="z131" w:id="123"/>
    <w:p>
      <w:pPr>
        <w:spacing w:after="0"/>
        <w:ind w:left="0"/>
        <w:jc w:val="both"/>
      </w:pPr>
      <w:r>
        <w:rPr>
          <w:rFonts w:ascii="Times New Roman"/>
          <w:b w:val="false"/>
          <w:i w:val="false"/>
          <w:color w:val="000000"/>
          <w:sz w:val="28"/>
        </w:rPr>
        <w:t>
      39. Маслихат не менее одного раза в год отчитывается перед населением о проделанной работе Маслихата, деятельности его постоянных комиссий.</w:t>
      </w:r>
    </w:p>
    <w:bookmarkEnd w:id="123"/>
    <w:bookmarkStart w:name="z132" w:id="124"/>
    <w:p>
      <w:pPr>
        <w:spacing w:after="0"/>
        <w:ind w:left="0"/>
        <w:jc w:val="both"/>
      </w:pPr>
      <w:r>
        <w:rPr>
          <w:rFonts w:ascii="Times New Roman"/>
          <w:b w:val="false"/>
          <w:i w:val="false"/>
          <w:color w:val="000000"/>
          <w:sz w:val="28"/>
        </w:rPr>
        <w:t>
      Отчет Маслихата представляется населению не менее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24"/>
    <w:bookmarkStart w:name="z133" w:id="125"/>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постоянной комиссии перед населением начинается с краткого вступительного слова акима соответствующей территории по повестке дня.</w:t>
      </w:r>
    </w:p>
    <w:bookmarkEnd w:id="125"/>
    <w:bookmarkStart w:name="z134" w:id="126"/>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постоянной комиссии.</w:t>
      </w:r>
    </w:p>
    <w:bookmarkEnd w:id="126"/>
    <w:bookmarkStart w:name="z135" w:id="127"/>
    <w:p>
      <w:pPr>
        <w:spacing w:after="0"/>
        <w:ind w:left="0"/>
        <w:jc w:val="both"/>
      </w:pPr>
      <w:r>
        <w:rPr>
          <w:rFonts w:ascii="Times New Roman"/>
          <w:b w:val="false"/>
          <w:i w:val="false"/>
          <w:color w:val="000000"/>
          <w:sz w:val="28"/>
        </w:rPr>
        <w:t>
      После отчета жители вправе задавать вопросы и получать на них ответы, высказывать свое мнение.</w:t>
      </w:r>
    </w:p>
    <w:bookmarkEnd w:id="127"/>
    <w:bookmarkStart w:name="z136" w:id="128"/>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28"/>
    <w:bookmarkStart w:name="z137" w:id="129"/>
    <w:p>
      <w:pPr>
        <w:spacing w:after="0"/>
        <w:ind w:left="0"/>
        <w:jc w:val="left"/>
      </w:pPr>
      <w:r>
        <w:rPr>
          <w:rFonts w:ascii="Times New Roman"/>
          <w:b/>
          <w:i w:val="false"/>
          <w:color w:val="000000"/>
        </w:rPr>
        <w:t xml:space="preserve"> Глава 5. Порядок рассмотрения депутатских запросов</w:t>
      </w:r>
    </w:p>
    <w:bookmarkEnd w:id="129"/>
    <w:bookmarkStart w:name="z138" w:id="130"/>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может обратиться с официальным письменным запросом к акимам, председателю и членам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30"/>
    <w:bookmarkStart w:name="z139" w:id="131"/>
    <w:p>
      <w:pPr>
        <w:spacing w:after="0"/>
        <w:ind w:left="0"/>
        <w:jc w:val="both"/>
      </w:pPr>
      <w:r>
        <w:rPr>
          <w:rFonts w:ascii="Times New Roman"/>
          <w:b w:val="false"/>
          <w:i w:val="false"/>
          <w:color w:val="000000"/>
          <w:sz w:val="28"/>
        </w:rPr>
        <w:t>
      41. Запросы, вносимые до начала сессии, подаются председателю Маслихата и рассматриваются на проводимом перед сессией совместном заседании постоянных комиссий при формировании повестки дня сессии.</w:t>
      </w:r>
    </w:p>
    <w:bookmarkEnd w:id="131"/>
    <w:bookmarkStart w:name="z140" w:id="132"/>
    <w:p>
      <w:pPr>
        <w:spacing w:after="0"/>
        <w:ind w:left="0"/>
        <w:jc w:val="both"/>
      </w:pPr>
      <w:r>
        <w:rPr>
          <w:rFonts w:ascii="Times New Roman"/>
          <w:b w:val="false"/>
          <w:i w:val="false"/>
          <w:color w:val="000000"/>
          <w:sz w:val="28"/>
        </w:rPr>
        <w:t>
      В случае, когда перед сессией совместное заседание постоянных комиссий Маслихата не проводится, вопрос о включении запроса в повестку дня рассматривается на сессии.</w:t>
      </w:r>
    </w:p>
    <w:bookmarkEnd w:id="132"/>
    <w:bookmarkStart w:name="z141" w:id="133"/>
    <w:p>
      <w:pPr>
        <w:spacing w:after="0"/>
        <w:ind w:left="0"/>
        <w:jc w:val="both"/>
      </w:pPr>
      <w:r>
        <w:rPr>
          <w:rFonts w:ascii="Times New Roman"/>
          <w:b w:val="false"/>
          <w:i w:val="false"/>
          <w:color w:val="000000"/>
          <w:sz w:val="28"/>
        </w:rPr>
        <w:t>
      В течение двух рабочих дней после получения депутатского запроса его копия направляется председателем Маслихата органу или должностному лицу, которому он адресован. Депутатский запрос, вносимый в ходе проведения сессии, подается председательствующему на заседании.</w:t>
      </w:r>
    </w:p>
    <w:bookmarkEnd w:id="133"/>
    <w:bookmarkStart w:name="z142" w:id="134"/>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или рассматривается в конце работы сессии в специально отведенное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34"/>
    <w:bookmarkStart w:name="z143" w:id="135"/>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35"/>
    <w:bookmarkStart w:name="z144" w:id="136"/>
    <w:p>
      <w:pPr>
        <w:spacing w:after="0"/>
        <w:ind w:left="0"/>
        <w:jc w:val="both"/>
      </w:pPr>
      <w:r>
        <w:rPr>
          <w:rFonts w:ascii="Times New Roman"/>
          <w:b w:val="false"/>
          <w:i w:val="false"/>
          <w:color w:val="000000"/>
          <w:sz w:val="28"/>
        </w:rPr>
        <w:t>
      44. Ответ на депутатский запрос представляется в письменной форме, подписывается лицами, указанными в пункте 40 Регламента, или первым руководителем государственного органа, которому был направлен депутатский запрос, либо его заместителем в течение одного месяца.</w:t>
      </w:r>
    </w:p>
    <w:bookmarkEnd w:id="136"/>
    <w:bookmarkStart w:name="z145" w:id="137"/>
    <w:p>
      <w:pPr>
        <w:spacing w:after="0"/>
        <w:ind w:left="0"/>
        <w:jc w:val="both"/>
      </w:pPr>
      <w:r>
        <w:rPr>
          <w:rFonts w:ascii="Times New Roman"/>
          <w:b w:val="false"/>
          <w:i w:val="false"/>
          <w:color w:val="000000"/>
          <w:sz w:val="28"/>
        </w:rPr>
        <w:t>
      Депутат вправе выразить свое мнение по ответу на запрос.</w:t>
      </w:r>
    </w:p>
    <w:bookmarkEnd w:id="137"/>
    <w:bookmarkStart w:name="z146" w:id="138"/>
    <w:p>
      <w:pPr>
        <w:spacing w:after="0"/>
        <w:ind w:left="0"/>
        <w:jc w:val="both"/>
      </w:pPr>
      <w:r>
        <w:rPr>
          <w:rFonts w:ascii="Times New Roman"/>
          <w:b w:val="false"/>
          <w:i w:val="false"/>
          <w:color w:val="000000"/>
          <w:sz w:val="28"/>
        </w:rPr>
        <w:t>
      Запросы, адресованные прокурору, не могут быть связаны с осуществлением уголовного преследования.</w:t>
      </w:r>
    </w:p>
    <w:bookmarkEnd w:id="138"/>
    <w:bookmarkStart w:name="z147" w:id="139"/>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39"/>
    <w:bookmarkStart w:name="z148" w:id="140"/>
    <w:p>
      <w:pPr>
        <w:spacing w:after="0"/>
        <w:ind w:left="0"/>
        <w:jc w:val="left"/>
      </w:pPr>
      <w:r>
        <w:rPr>
          <w:rFonts w:ascii="Times New Roman"/>
          <w:b/>
          <w:i w:val="false"/>
          <w:color w:val="000000"/>
        </w:rPr>
        <w:t xml:space="preserve"> Параграф 1. Председатель маслихата</w:t>
      </w:r>
    </w:p>
    <w:bookmarkEnd w:id="140"/>
    <w:bookmarkStart w:name="z149" w:id="141"/>
    <w:p>
      <w:pPr>
        <w:spacing w:after="0"/>
        <w:ind w:left="0"/>
        <w:jc w:val="both"/>
      </w:pPr>
      <w:r>
        <w:rPr>
          <w:rFonts w:ascii="Times New Roman"/>
          <w:b w:val="false"/>
          <w:i w:val="false"/>
          <w:color w:val="000000"/>
          <w:sz w:val="28"/>
        </w:rPr>
        <w:t>
      45. На первой сессии Маслихат избирает из числа депутатов председателя Маслихата, который является должностным лицом, работающий на постоянной основе и подотчетный Маслихату.</w:t>
      </w:r>
    </w:p>
    <w:bookmarkEnd w:id="141"/>
    <w:bookmarkStart w:name="z150" w:id="142"/>
    <w:p>
      <w:pPr>
        <w:spacing w:after="0"/>
        <w:ind w:left="0"/>
        <w:jc w:val="both"/>
      </w:pPr>
      <w:r>
        <w:rPr>
          <w:rFonts w:ascii="Times New Roman"/>
          <w:b w:val="false"/>
          <w:i w:val="false"/>
          <w:color w:val="000000"/>
          <w:sz w:val="28"/>
        </w:rPr>
        <w:t>
      Кандидатуры на должность председателя Маслихата выдвигаются депутатами Маслихата из числа депутатов. Количество выдвигаемых кандидатур не ограничивается.</w:t>
      </w:r>
    </w:p>
    <w:bookmarkEnd w:id="142"/>
    <w:bookmarkStart w:name="z151" w:id="143"/>
    <w:p>
      <w:pPr>
        <w:spacing w:after="0"/>
        <w:ind w:left="0"/>
        <w:jc w:val="both"/>
      </w:pPr>
      <w:r>
        <w:rPr>
          <w:rFonts w:ascii="Times New Roman"/>
          <w:b w:val="false"/>
          <w:i w:val="false"/>
          <w:color w:val="000000"/>
          <w:sz w:val="28"/>
        </w:rPr>
        <w:t>
      46. Кандидаты выступают с примерными программами своей предстоящей деятельности. Избранным на должность председателя Маслихата считается кандидат, получивший большинство голосов от общего числа депутатов Маслихата в результате открытого или тайного голосования.</w:t>
      </w:r>
    </w:p>
    <w:bookmarkEnd w:id="143"/>
    <w:bookmarkStart w:name="z152" w:id="144"/>
    <w:p>
      <w:pPr>
        <w:spacing w:after="0"/>
        <w:ind w:left="0"/>
        <w:jc w:val="both"/>
      </w:pPr>
      <w:r>
        <w:rPr>
          <w:rFonts w:ascii="Times New Roman"/>
          <w:b w:val="false"/>
          <w:i w:val="false"/>
          <w:color w:val="000000"/>
          <w:sz w:val="28"/>
        </w:rPr>
        <w:t>
      В случае, когда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4"/>
    <w:bookmarkStart w:name="z153" w:id="145"/>
    <w:p>
      <w:pPr>
        <w:spacing w:after="0"/>
        <w:ind w:left="0"/>
        <w:jc w:val="both"/>
      </w:pPr>
      <w:r>
        <w:rPr>
          <w:rFonts w:ascii="Times New Roman"/>
          <w:b w:val="false"/>
          <w:i w:val="false"/>
          <w:color w:val="000000"/>
          <w:sz w:val="28"/>
        </w:rPr>
        <w:t>
      В случае, когда при повторном голосовании ни один из этих кандидатур не набрал более половины голосов от общего числа депутатов, проводится повторное избрание.</w:t>
      </w:r>
    </w:p>
    <w:bookmarkEnd w:id="145"/>
    <w:bookmarkStart w:name="z154" w:id="146"/>
    <w:p>
      <w:pPr>
        <w:spacing w:after="0"/>
        <w:ind w:left="0"/>
        <w:jc w:val="both"/>
      </w:pPr>
      <w:r>
        <w:rPr>
          <w:rFonts w:ascii="Times New Roman"/>
          <w:b w:val="false"/>
          <w:i w:val="false"/>
          <w:color w:val="000000"/>
          <w:sz w:val="28"/>
        </w:rPr>
        <w:t>
      Председатель маслихата избирается на срок полномочий Маслихата текущего созыва.</w:t>
      </w:r>
    </w:p>
    <w:bookmarkEnd w:id="146"/>
    <w:bookmarkStart w:name="z155" w:id="147"/>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Регламентом.</w:t>
      </w:r>
    </w:p>
    <w:bookmarkEnd w:id="147"/>
    <w:bookmarkStart w:name="z156" w:id="148"/>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48"/>
    <w:bookmarkStart w:name="z157" w:id="149"/>
    <w:p>
      <w:pPr>
        <w:spacing w:after="0"/>
        <w:ind w:left="0"/>
        <w:jc w:val="both"/>
      </w:pPr>
      <w:r>
        <w:rPr>
          <w:rFonts w:ascii="Times New Roman"/>
          <w:b w:val="false"/>
          <w:i w:val="false"/>
          <w:color w:val="000000"/>
          <w:sz w:val="28"/>
        </w:rPr>
        <w:t>
      48. Председатель маслихата не может быть в составе постоянной комиссии Маслихата. При досрочном прекращении полномочий председателя Маслихата избрание нового председателя Маслихата проводится в порядке, установленном Законом и Регламентом.</w:t>
      </w:r>
    </w:p>
    <w:bookmarkEnd w:id="149"/>
    <w:bookmarkStart w:name="z158" w:id="150"/>
    <w:p>
      <w:pPr>
        <w:spacing w:after="0"/>
        <w:ind w:left="0"/>
        <w:jc w:val="both"/>
      </w:pPr>
      <w:r>
        <w:rPr>
          <w:rFonts w:ascii="Times New Roman"/>
          <w:b w:val="false"/>
          <w:i w:val="false"/>
          <w:color w:val="000000"/>
          <w:sz w:val="28"/>
        </w:rPr>
        <w:t>
      При отсутствии председателя Маслихата его полномочия временно осуществляются председателем одной из постоянных комиссий Маслихата или депутатом Маслихата.</w:t>
      </w:r>
    </w:p>
    <w:bookmarkEnd w:id="150"/>
    <w:bookmarkStart w:name="z159" w:id="151"/>
    <w:p>
      <w:pPr>
        <w:spacing w:after="0"/>
        <w:ind w:left="0"/>
        <w:jc w:val="left"/>
      </w:pPr>
      <w:r>
        <w:rPr>
          <w:rFonts w:ascii="Times New Roman"/>
          <w:b/>
          <w:i w:val="false"/>
          <w:color w:val="000000"/>
        </w:rPr>
        <w:t xml:space="preserve"> Параграф 2. Постоянные и временные комиссии Маслихата</w:t>
      </w:r>
    </w:p>
    <w:bookmarkEnd w:id="151"/>
    <w:bookmarkStart w:name="z160" w:id="152"/>
    <w:p>
      <w:pPr>
        <w:spacing w:after="0"/>
        <w:ind w:left="0"/>
        <w:jc w:val="both"/>
      </w:pPr>
      <w:r>
        <w:rPr>
          <w:rFonts w:ascii="Times New Roman"/>
          <w:b w:val="false"/>
          <w:i w:val="false"/>
          <w:color w:val="000000"/>
          <w:sz w:val="28"/>
        </w:rPr>
        <w:t>
      49. На срок своих полномочий Маслихат образует на первой сессии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и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52"/>
    <w:bookmarkStart w:name="z161" w:id="153"/>
    <w:p>
      <w:pPr>
        <w:spacing w:after="0"/>
        <w:ind w:left="0"/>
        <w:jc w:val="both"/>
      </w:pPr>
      <w:r>
        <w:rPr>
          <w:rFonts w:ascii="Times New Roman"/>
          <w:b w:val="false"/>
          <w:i w:val="false"/>
          <w:color w:val="000000"/>
          <w:sz w:val="28"/>
        </w:rPr>
        <w:t>
      Численный и персональный состав постоянных комиссий определяется Маслихатом по предложению председателя Маслихата.</w:t>
      </w:r>
    </w:p>
    <w:bookmarkEnd w:id="153"/>
    <w:bookmarkStart w:name="z162" w:id="154"/>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54"/>
    <w:bookmarkStart w:name="z163" w:id="155"/>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55"/>
    <w:bookmarkStart w:name="z164" w:id="156"/>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Регламентом.</w:t>
      </w:r>
    </w:p>
    <w:bookmarkEnd w:id="156"/>
    <w:bookmarkStart w:name="z165" w:id="157"/>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или председатель Маслихата могут образовывать временные комиссии. Составы, задачи, сроки полномочий и права временных комиссий определяются при его образовании соответственно Маслихатом или председателем Маслихата.</w:t>
      </w:r>
    </w:p>
    <w:bookmarkEnd w:id="157"/>
    <w:bookmarkStart w:name="z166" w:id="158"/>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58"/>
    <w:bookmarkStart w:name="z167" w:id="159"/>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59"/>
    <w:bookmarkStart w:name="z168" w:id="160"/>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60"/>
    <w:bookmarkStart w:name="z169" w:id="161"/>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и (или) официальный интернет-ресурс Маслихата доводит до сведения населения тему предстоящих публичных слушаний.</w:t>
      </w:r>
    </w:p>
    <w:bookmarkEnd w:id="161"/>
    <w:bookmarkStart w:name="z170" w:id="162"/>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62"/>
    <w:bookmarkStart w:name="z171" w:id="163"/>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63"/>
    <w:bookmarkStart w:name="z172" w:id="164"/>
    <w:p>
      <w:pPr>
        <w:spacing w:after="0"/>
        <w:ind w:left="0"/>
        <w:jc w:val="both"/>
      </w:pPr>
      <w:r>
        <w:rPr>
          <w:rFonts w:ascii="Times New Roman"/>
          <w:b w:val="false"/>
          <w:i w:val="false"/>
          <w:color w:val="000000"/>
          <w:sz w:val="28"/>
        </w:rPr>
        <w:t>
      Предложения и замечания, поступившие по итогам выступления депутата постоянной комиссии, заносятся в протокол публичных слушаний.</w:t>
      </w:r>
    </w:p>
    <w:bookmarkEnd w:id="164"/>
    <w:bookmarkStart w:name="z173" w:id="165"/>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Маслихата, председательствовавшим на публичных слушаниях.</w:t>
      </w:r>
    </w:p>
    <w:bookmarkEnd w:id="165"/>
    <w:bookmarkStart w:name="z174" w:id="166"/>
    <w:p>
      <w:pPr>
        <w:spacing w:after="0"/>
        <w:ind w:left="0"/>
        <w:jc w:val="both"/>
      </w:pPr>
      <w:r>
        <w:rPr>
          <w:rFonts w:ascii="Times New Roman"/>
          <w:b w:val="false"/>
          <w:i w:val="false"/>
          <w:color w:val="000000"/>
          <w:sz w:val="28"/>
        </w:rPr>
        <w:t>
      53. Заседания постоянных комиссий, как правило, открытые, за исключениием случаев, когда рассматриваемые вопросы в соответствии с законодательством Республики Казахстан отнесены к государственной или служебной тайне.</w:t>
      </w:r>
    </w:p>
    <w:bookmarkEnd w:id="166"/>
    <w:bookmarkStart w:name="z175" w:id="167"/>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67"/>
    <w:bookmarkStart w:name="z176" w:id="168"/>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68"/>
    <w:bookmarkStart w:name="z177" w:id="169"/>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69"/>
    <w:bookmarkStart w:name="z178" w:id="170"/>
    <w:p>
      <w:pPr>
        <w:spacing w:after="0"/>
        <w:ind w:left="0"/>
        <w:jc w:val="left"/>
      </w:pPr>
      <w:r>
        <w:rPr>
          <w:rFonts w:ascii="Times New Roman"/>
          <w:b/>
          <w:i w:val="false"/>
          <w:color w:val="000000"/>
        </w:rPr>
        <w:t xml:space="preserve"> Параграф 3. Председатель постоянной комиссии Маслихата</w:t>
      </w:r>
    </w:p>
    <w:bookmarkEnd w:id="170"/>
    <w:bookmarkStart w:name="z179" w:id="171"/>
    <w:p>
      <w:pPr>
        <w:spacing w:after="0"/>
        <w:ind w:left="0"/>
        <w:jc w:val="both"/>
      </w:pPr>
      <w:r>
        <w:rPr>
          <w:rFonts w:ascii="Times New Roman"/>
          <w:b w:val="false"/>
          <w:i w:val="false"/>
          <w:color w:val="000000"/>
          <w:sz w:val="28"/>
        </w:rPr>
        <w:t>
      54. Кандидатуры на должность председателя постоянной комиссии выдвигаются из числа депутатов депутатами Маслихата на сессии Маслихата.</w:t>
      </w:r>
    </w:p>
    <w:bookmarkEnd w:id="171"/>
    <w:bookmarkStart w:name="z180" w:id="172"/>
    <w:p>
      <w:pPr>
        <w:spacing w:after="0"/>
        <w:ind w:left="0"/>
        <w:jc w:val="both"/>
      </w:pPr>
      <w:r>
        <w:rPr>
          <w:rFonts w:ascii="Times New Roman"/>
          <w:b w:val="false"/>
          <w:i w:val="false"/>
          <w:color w:val="000000"/>
          <w:sz w:val="28"/>
        </w:rPr>
        <w:t>
      Председатель постоянной комиссии Маслихата избирается и освобождается от должности открытым голосованием большинством голосов от общего числа депутатов Маслихата.</w:t>
      </w:r>
    </w:p>
    <w:bookmarkEnd w:id="172"/>
    <w:bookmarkStart w:name="z181" w:id="173"/>
    <w:p>
      <w:pPr>
        <w:spacing w:after="0"/>
        <w:ind w:left="0"/>
        <w:jc w:val="both"/>
      </w:pPr>
      <w:r>
        <w:rPr>
          <w:rFonts w:ascii="Times New Roman"/>
          <w:b w:val="false"/>
          <w:i w:val="false"/>
          <w:color w:val="000000"/>
          <w:sz w:val="28"/>
        </w:rPr>
        <w:t>
      В случае, когда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73"/>
    <w:bookmarkStart w:name="z182" w:id="174"/>
    <w:p>
      <w:pPr>
        <w:spacing w:after="0"/>
        <w:ind w:left="0"/>
        <w:jc w:val="both"/>
      </w:pPr>
      <w:r>
        <w:rPr>
          <w:rFonts w:ascii="Times New Roman"/>
          <w:b w:val="false"/>
          <w:i w:val="false"/>
          <w:color w:val="000000"/>
          <w:sz w:val="28"/>
        </w:rPr>
        <w:t>
      В случае, когда при повторном голосовании ни один из этих кандидатур не набрал более половины голосов от общего числа депутатов, проводится повторное избрание.</w:t>
      </w:r>
    </w:p>
    <w:bookmarkEnd w:id="174"/>
    <w:bookmarkStart w:name="z183" w:id="175"/>
    <w:p>
      <w:pPr>
        <w:spacing w:after="0"/>
        <w:ind w:left="0"/>
        <w:jc w:val="both"/>
      </w:pPr>
      <w:r>
        <w:rPr>
          <w:rFonts w:ascii="Times New Roman"/>
          <w:b w:val="false"/>
          <w:i w:val="false"/>
          <w:color w:val="000000"/>
          <w:sz w:val="28"/>
        </w:rPr>
        <w:t>
      В случае, когда при голосовании на заседании комиссии голоса депутатов разделятся поровну, председатель постоянной комиссии пользуется правом решающего голоса.</w:t>
      </w:r>
    </w:p>
    <w:bookmarkEnd w:id="175"/>
    <w:bookmarkStart w:name="z184" w:id="176"/>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депутатом, являющимся членом данной постоянной комиссии или председателем другой постоянной комиссии Маслихата.</w:t>
      </w:r>
    </w:p>
    <w:bookmarkEnd w:id="176"/>
    <w:bookmarkStart w:name="z185" w:id="177"/>
    <w:p>
      <w:pPr>
        <w:spacing w:after="0"/>
        <w:ind w:left="0"/>
        <w:jc w:val="both"/>
      </w:pPr>
      <w:r>
        <w:rPr>
          <w:rFonts w:ascii="Times New Roman"/>
          <w:b w:val="false"/>
          <w:i w:val="false"/>
          <w:color w:val="000000"/>
          <w:sz w:val="28"/>
        </w:rPr>
        <w:t>
      56. Председатель постоянной комиссии Маслихата осуществляет свои полномочия в соответствии с законодательством Республики Казахстан, Регламентом и решением Маслихата.</w:t>
      </w:r>
    </w:p>
    <w:bookmarkEnd w:id="177"/>
    <w:bookmarkStart w:name="z186" w:id="178"/>
    <w:p>
      <w:pPr>
        <w:spacing w:after="0"/>
        <w:ind w:left="0"/>
        <w:jc w:val="left"/>
      </w:pPr>
      <w:r>
        <w:rPr>
          <w:rFonts w:ascii="Times New Roman"/>
          <w:b/>
          <w:i w:val="false"/>
          <w:color w:val="000000"/>
        </w:rPr>
        <w:t xml:space="preserve"> Параграф 4. Счетная комиссия маслихата</w:t>
      </w:r>
    </w:p>
    <w:bookmarkEnd w:id="178"/>
    <w:bookmarkStart w:name="z187" w:id="179"/>
    <w:p>
      <w:pPr>
        <w:spacing w:after="0"/>
        <w:ind w:left="0"/>
        <w:jc w:val="both"/>
      </w:pPr>
      <w:r>
        <w:rPr>
          <w:rFonts w:ascii="Times New Roman"/>
          <w:b w:val="false"/>
          <w:i w:val="false"/>
          <w:color w:val="000000"/>
          <w:sz w:val="28"/>
        </w:rPr>
        <w:t>
      57. При необходимости, Маслихат или председатель Маслихата вправе образовывать состоящие из нечетного количества членов счетную комиссию. Состав, задачи и срок полномочий счетной комиссии определяется соответственно Маслихатом или председателем Маслихата.</w:t>
      </w:r>
    </w:p>
    <w:bookmarkEnd w:id="179"/>
    <w:bookmarkStart w:name="z188" w:id="180"/>
    <w:p>
      <w:pPr>
        <w:spacing w:after="0"/>
        <w:ind w:left="0"/>
        <w:jc w:val="both"/>
      </w:pPr>
      <w:r>
        <w:rPr>
          <w:rFonts w:ascii="Times New Roman"/>
          <w:b w:val="false"/>
          <w:i w:val="false"/>
          <w:color w:val="000000"/>
          <w:sz w:val="28"/>
        </w:rPr>
        <w:t>
      В состав счетной комиссии кроме депутатов Маслихата могут включаться работники аппарата Маслихата и других государственных организаций.</w:t>
      </w:r>
    </w:p>
    <w:bookmarkEnd w:id="180"/>
    <w:bookmarkStart w:name="z189" w:id="181"/>
    <w:p>
      <w:pPr>
        <w:spacing w:after="0"/>
        <w:ind w:left="0"/>
        <w:jc w:val="both"/>
      </w:pPr>
      <w:r>
        <w:rPr>
          <w:rFonts w:ascii="Times New Roman"/>
          <w:b w:val="false"/>
          <w:i w:val="false"/>
          <w:color w:val="000000"/>
          <w:sz w:val="28"/>
        </w:rPr>
        <w:t>
      58. Счетная комиссия образуется при проведении тайного голосования для организации процесса голосования и подведения его итогов.</w:t>
      </w:r>
    </w:p>
    <w:bookmarkEnd w:id="181"/>
    <w:bookmarkStart w:name="z190" w:id="182"/>
    <w:p>
      <w:pPr>
        <w:spacing w:after="0"/>
        <w:ind w:left="0"/>
        <w:jc w:val="both"/>
      </w:pPr>
      <w:r>
        <w:rPr>
          <w:rFonts w:ascii="Times New Roman"/>
          <w:b w:val="false"/>
          <w:i w:val="false"/>
          <w:color w:val="000000"/>
          <w:sz w:val="28"/>
        </w:rPr>
        <w:t>
      Счетная комиссия избирает из своего состава председателя и председателя комиссии, ее решения принимаются большинством голосов при открытом голосовании.</w:t>
      </w:r>
    </w:p>
    <w:bookmarkEnd w:id="182"/>
    <w:bookmarkStart w:name="z191" w:id="183"/>
    <w:p>
      <w:pPr>
        <w:spacing w:after="0"/>
        <w:ind w:left="0"/>
        <w:jc w:val="both"/>
      </w:pPr>
      <w:r>
        <w:rPr>
          <w:rFonts w:ascii="Times New Roman"/>
          <w:b w:val="false"/>
          <w:i w:val="false"/>
          <w:color w:val="000000"/>
          <w:sz w:val="28"/>
        </w:rPr>
        <w:t>
      59.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83"/>
    <w:bookmarkStart w:name="z192" w:id="184"/>
    <w:p>
      <w:pPr>
        <w:spacing w:after="0"/>
        <w:ind w:left="0"/>
        <w:jc w:val="both"/>
      </w:pPr>
      <w:r>
        <w:rPr>
          <w:rFonts w:ascii="Times New Roman"/>
          <w:b w:val="false"/>
          <w:i w:val="false"/>
          <w:color w:val="000000"/>
          <w:sz w:val="28"/>
        </w:rPr>
        <w:t>
      Бюллетени для тайного голосования выдаются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84"/>
    <w:bookmarkStart w:name="z193" w:id="185"/>
    <w:p>
      <w:pPr>
        <w:spacing w:after="0"/>
        <w:ind w:left="0"/>
        <w:jc w:val="both"/>
      </w:pPr>
      <w:r>
        <w:rPr>
          <w:rFonts w:ascii="Times New Roman"/>
          <w:b w:val="false"/>
          <w:i w:val="false"/>
          <w:color w:val="000000"/>
          <w:sz w:val="28"/>
        </w:rPr>
        <w:t>
      Голосование производится путем проставления отметки в бюллетене справа от фамилии кандидата, за которого он голосует, а в бюллетене по проекту решения - слова "за" либо "против" справа от одного из вариантов предлагаемых решений.</w:t>
      </w:r>
    </w:p>
    <w:bookmarkEnd w:id="185"/>
    <w:bookmarkStart w:name="z194" w:id="186"/>
    <w:p>
      <w:pPr>
        <w:spacing w:after="0"/>
        <w:ind w:left="0"/>
        <w:jc w:val="both"/>
      </w:pPr>
      <w:r>
        <w:rPr>
          <w:rFonts w:ascii="Times New Roman"/>
          <w:b w:val="false"/>
          <w:i w:val="false"/>
          <w:color w:val="000000"/>
          <w:sz w:val="28"/>
        </w:rPr>
        <w:t>
      Недействительными считаются бюллетени неустановленной формы.</w:t>
      </w:r>
    </w:p>
    <w:bookmarkEnd w:id="186"/>
    <w:bookmarkStart w:name="z195" w:id="187"/>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w:t>
      </w:r>
    </w:p>
    <w:bookmarkEnd w:id="187"/>
    <w:bookmarkStart w:name="z196" w:id="188"/>
    <w:p>
      <w:pPr>
        <w:spacing w:after="0"/>
        <w:ind w:left="0"/>
        <w:jc w:val="both"/>
      </w:pPr>
      <w:r>
        <w:rPr>
          <w:rFonts w:ascii="Times New Roman"/>
          <w:b w:val="false"/>
          <w:i w:val="false"/>
          <w:color w:val="000000"/>
          <w:sz w:val="28"/>
        </w:rPr>
        <w:t>
      бюллетени, в которых не отмечены фамилии всех кандидатов;</w:t>
      </w:r>
    </w:p>
    <w:bookmarkEnd w:id="188"/>
    <w:bookmarkStart w:name="z197" w:id="189"/>
    <w:p>
      <w:pPr>
        <w:spacing w:after="0"/>
        <w:ind w:left="0"/>
        <w:jc w:val="both"/>
      </w:pPr>
      <w:r>
        <w:rPr>
          <w:rFonts w:ascii="Times New Roman"/>
          <w:b w:val="false"/>
          <w:i w:val="false"/>
          <w:color w:val="000000"/>
          <w:sz w:val="28"/>
        </w:rPr>
        <w:t>
      бюллетени, в которых отмечено более одной кандидатуры на одну должность при избрании должностных лиц;</w:t>
      </w:r>
    </w:p>
    <w:bookmarkEnd w:id="189"/>
    <w:bookmarkStart w:name="z198" w:id="190"/>
    <w:p>
      <w:pPr>
        <w:spacing w:after="0"/>
        <w:ind w:left="0"/>
        <w:jc w:val="both"/>
      </w:pPr>
      <w:r>
        <w:rPr>
          <w:rFonts w:ascii="Times New Roman"/>
          <w:b w:val="false"/>
          <w:i w:val="false"/>
          <w:color w:val="000000"/>
          <w:sz w:val="28"/>
        </w:rPr>
        <w:t>
      бюллетени, в которых отмечено более одного проекта решения.</w:t>
      </w:r>
    </w:p>
    <w:bookmarkEnd w:id="190"/>
    <w:bookmarkStart w:name="z199" w:id="191"/>
    <w:p>
      <w:pPr>
        <w:spacing w:after="0"/>
        <w:ind w:left="0"/>
        <w:jc w:val="both"/>
      </w:pPr>
      <w:r>
        <w:rPr>
          <w:rFonts w:ascii="Times New Roman"/>
          <w:b w:val="false"/>
          <w:i w:val="false"/>
          <w:color w:val="000000"/>
          <w:sz w:val="28"/>
        </w:rPr>
        <w:t>
      Фамилии, дописанные в бюллетене, при подсчете голосов не учитываются.</w:t>
      </w:r>
    </w:p>
    <w:bookmarkEnd w:id="191"/>
    <w:bookmarkStart w:name="z200" w:id="192"/>
    <w:p>
      <w:pPr>
        <w:spacing w:after="0"/>
        <w:ind w:left="0"/>
        <w:jc w:val="both"/>
      </w:pPr>
      <w:r>
        <w:rPr>
          <w:rFonts w:ascii="Times New Roman"/>
          <w:b w:val="false"/>
          <w:i w:val="false"/>
          <w:color w:val="000000"/>
          <w:sz w:val="28"/>
        </w:rPr>
        <w:t>
      Урна для голосования должна вскрывается счетной комиссией после окончания голосования.</w:t>
      </w:r>
    </w:p>
    <w:bookmarkEnd w:id="192"/>
    <w:bookmarkStart w:name="z201" w:id="193"/>
    <w:p>
      <w:pPr>
        <w:spacing w:after="0"/>
        <w:ind w:left="0"/>
        <w:jc w:val="both"/>
      </w:pPr>
      <w:r>
        <w:rPr>
          <w:rFonts w:ascii="Times New Roman"/>
          <w:b w:val="false"/>
          <w:i w:val="false"/>
          <w:color w:val="000000"/>
          <w:sz w:val="28"/>
        </w:rPr>
        <w:t>
      До окончания голосования вскрытие урны запрещается.</w:t>
      </w:r>
    </w:p>
    <w:bookmarkEnd w:id="193"/>
    <w:bookmarkStart w:name="z202" w:id="194"/>
    <w:p>
      <w:pPr>
        <w:spacing w:after="0"/>
        <w:ind w:left="0"/>
        <w:jc w:val="both"/>
      </w:pPr>
      <w:r>
        <w:rPr>
          <w:rFonts w:ascii="Times New Roman"/>
          <w:b w:val="false"/>
          <w:i w:val="false"/>
          <w:color w:val="000000"/>
          <w:sz w:val="28"/>
        </w:rPr>
        <w:t>
      Составленный счетной комиссией протокол по результатам тайного голосования подписывается всеми членами счетной комиссии.</w:t>
      </w:r>
    </w:p>
    <w:bookmarkEnd w:id="194"/>
    <w:bookmarkStart w:name="z203" w:id="195"/>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проводится повторное голосование.</w:t>
      </w:r>
    </w:p>
    <w:bookmarkEnd w:id="195"/>
    <w:bookmarkStart w:name="z204" w:id="196"/>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96"/>
    <w:bookmarkStart w:name="z205" w:id="197"/>
    <w:p>
      <w:pPr>
        <w:spacing w:after="0"/>
        <w:ind w:left="0"/>
        <w:jc w:val="left"/>
      </w:pPr>
      <w:r>
        <w:rPr>
          <w:rFonts w:ascii="Times New Roman"/>
          <w:b/>
          <w:i w:val="false"/>
          <w:color w:val="000000"/>
        </w:rPr>
        <w:t xml:space="preserve"> Параграф 5. Депутатские объединения в Маслихате</w:t>
      </w:r>
    </w:p>
    <w:bookmarkEnd w:id="197"/>
    <w:bookmarkStart w:name="z206" w:id="198"/>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98"/>
    <w:bookmarkStart w:name="z207" w:id="199"/>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99"/>
    <w:bookmarkStart w:name="z208" w:id="200"/>
    <w:p>
      <w:pPr>
        <w:spacing w:after="0"/>
        <w:ind w:left="0"/>
        <w:jc w:val="both"/>
      </w:pPr>
      <w:r>
        <w:rPr>
          <w:rFonts w:ascii="Times New Roman"/>
          <w:b w:val="false"/>
          <w:i w:val="false"/>
          <w:color w:val="000000"/>
          <w:sz w:val="28"/>
        </w:rPr>
        <w:t>
      62. Члены депутатских объединений могут:</w:t>
      </w:r>
    </w:p>
    <w:bookmarkEnd w:id="200"/>
    <w:bookmarkStart w:name="z209" w:id="201"/>
    <w:p>
      <w:pPr>
        <w:spacing w:after="0"/>
        <w:ind w:left="0"/>
        <w:jc w:val="both"/>
      </w:pPr>
      <w:r>
        <w:rPr>
          <w:rFonts w:ascii="Times New Roman"/>
          <w:b w:val="false"/>
          <w:i w:val="false"/>
          <w:color w:val="000000"/>
          <w:sz w:val="28"/>
        </w:rPr>
        <w:t>
      1) вносить замечания и предложения по повестке дня заседания Маслихата, порядку рассмотрения и существу обсуждаемых вопросов;</w:t>
      </w:r>
    </w:p>
    <w:bookmarkEnd w:id="201"/>
    <w:bookmarkStart w:name="z210" w:id="202"/>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202"/>
    <w:bookmarkStart w:name="z211" w:id="203"/>
    <w:p>
      <w:pPr>
        <w:spacing w:after="0"/>
        <w:ind w:left="0"/>
        <w:jc w:val="both"/>
      </w:pPr>
      <w:r>
        <w:rPr>
          <w:rFonts w:ascii="Times New Roman"/>
          <w:b w:val="false"/>
          <w:i w:val="false"/>
          <w:color w:val="000000"/>
          <w:sz w:val="28"/>
        </w:rPr>
        <w:t>
      3) предлагать поправки к проектам решений Маслихата;</w:t>
      </w:r>
    </w:p>
    <w:bookmarkEnd w:id="203"/>
    <w:bookmarkStart w:name="z212" w:id="204"/>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204"/>
    <w:bookmarkStart w:name="z213" w:id="205"/>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205"/>
    <w:bookmarkStart w:name="z214" w:id="206"/>
    <w:p>
      <w:pPr>
        <w:spacing w:after="0"/>
        <w:ind w:left="0"/>
        <w:jc w:val="left"/>
      </w:pPr>
      <w:r>
        <w:rPr>
          <w:rFonts w:ascii="Times New Roman"/>
          <w:b/>
          <w:i w:val="false"/>
          <w:color w:val="000000"/>
        </w:rPr>
        <w:t xml:space="preserve"> Глава 6. Правила депутатской этики</w:t>
      </w:r>
    </w:p>
    <w:bookmarkEnd w:id="206"/>
    <w:bookmarkStart w:name="z215" w:id="207"/>
    <w:p>
      <w:pPr>
        <w:spacing w:after="0"/>
        <w:ind w:left="0"/>
        <w:jc w:val="both"/>
      </w:pPr>
      <w:r>
        <w:rPr>
          <w:rFonts w:ascii="Times New Roman"/>
          <w:b w:val="false"/>
          <w:i w:val="false"/>
          <w:color w:val="000000"/>
          <w:sz w:val="28"/>
        </w:rPr>
        <w:t>
      64. Депутаты Маслихата:</w:t>
      </w:r>
    </w:p>
    <w:bookmarkEnd w:id="207"/>
    <w:bookmarkStart w:name="z216" w:id="208"/>
    <w:p>
      <w:pPr>
        <w:spacing w:after="0"/>
        <w:ind w:left="0"/>
        <w:jc w:val="both"/>
      </w:pPr>
      <w:r>
        <w:rPr>
          <w:rFonts w:ascii="Times New Roman"/>
          <w:b w:val="false"/>
          <w:i w:val="false"/>
          <w:color w:val="000000"/>
          <w:sz w:val="28"/>
        </w:rPr>
        <w:t>
      1) должны с уважением относиться друг к другу и ко всем лицам, участвующим в работе сессии Маслихата, комиссий Маслихата и его рабочих органов;</w:t>
      </w:r>
    </w:p>
    <w:bookmarkEnd w:id="208"/>
    <w:bookmarkStart w:name="z217" w:id="209"/>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209"/>
    <w:bookmarkStart w:name="z218" w:id="210"/>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210"/>
    <w:bookmarkStart w:name="z219" w:id="211"/>
    <w:p>
      <w:pPr>
        <w:spacing w:after="0"/>
        <w:ind w:left="0"/>
        <w:jc w:val="both"/>
      </w:pPr>
      <w:r>
        <w:rPr>
          <w:rFonts w:ascii="Times New Roman"/>
          <w:b w:val="false"/>
          <w:i w:val="false"/>
          <w:color w:val="000000"/>
          <w:sz w:val="28"/>
        </w:rPr>
        <w:t>
      4) не должны препятствовать нормальной работе Маслихата, его постоянных комиссий и иных органов Маслихата;</w:t>
      </w:r>
    </w:p>
    <w:bookmarkEnd w:id="211"/>
    <w:bookmarkStart w:name="z220" w:id="212"/>
    <w:p>
      <w:pPr>
        <w:spacing w:after="0"/>
        <w:ind w:left="0"/>
        <w:jc w:val="both"/>
      </w:pPr>
      <w:r>
        <w:rPr>
          <w:rFonts w:ascii="Times New Roman"/>
          <w:b w:val="false"/>
          <w:i w:val="false"/>
          <w:color w:val="000000"/>
          <w:sz w:val="28"/>
        </w:rPr>
        <w:t>
      5) не должны прерывать выступающих.</w:t>
      </w:r>
    </w:p>
    <w:bookmarkEnd w:id="212"/>
    <w:bookmarkStart w:name="z221" w:id="213"/>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213"/>
    <w:bookmarkStart w:name="z222" w:id="214"/>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214"/>
    <w:bookmarkStart w:name="z223" w:id="215"/>
    <w:p>
      <w:pPr>
        <w:spacing w:after="0"/>
        <w:ind w:left="0"/>
        <w:jc w:val="both"/>
      </w:pPr>
      <w:r>
        <w:rPr>
          <w:rFonts w:ascii="Times New Roman"/>
          <w:b w:val="false"/>
          <w:i w:val="false"/>
          <w:color w:val="000000"/>
          <w:sz w:val="28"/>
        </w:rPr>
        <w:t>
      67. Депутат Маслихата не может разглашать сведения, касающихся вопросов, рассмотренных на закрытых заседаниях сессий, постоянных комиссий и иных органов Маслихата.</w:t>
      </w:r>
    </w:p>
    <w:bookmarkEnd w:id="215"/>
    <w:bookmarkStart w:name="z224" w:id="216"/>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216"/>
    <w:bookmarkStart w:name="z225" w:id="217"/>
    <w:p>
      <w:pPr>
        <w:spacing w:after="0"/>
        <w:ind w:left="0"/>
        <w:jc w:val="both"/>
      </w:pPr>
      <w:r>
        <w:rPr>
          <w:rFonts w:ascii="Times New Roman"/>
          <w:b w:val="false"/>
          <w:i w:val="false"/>
          <w:color w:val="000000"/>
          <w:sz w:val="28"/>
        </w:rPr>
        <w:t>
      69. На депутата Маслихата за неисполнение и (или) ненадлежащее исполнение своих обязанностей, предусмотренных Законом, а также за нарушение правил депутатской этики, установленных Регламентом, могут налагаться меры взыскания в виде порицания и (или) понуждения к принесению публичного извинения.</w:t>
      </w:r>
    </w:p>
    <w:bookmarkEnd w:id="217"/>
    <w:bookmarkStart w:name="z226" w:id="218"/>
    <w:p>
      <w:pPr>
        <w:spacing w:after="0"/>
        <w:ind w:left="0"/>
        <w:jc w:val="left"/>
      </w:pPr>
      <w:r>
        <w:rPr>
          <w:rFonts w:ascii="Times New Roman"/>
          <w:b/>
          <w:i w:val="false"/>
          <w:color w:val="000000"/>
        </w:rPr>
        <w:t xml:space="preserve"> Глава 7. Повышение квалификации депутатов Маслихата</w:t>
      </w:r>
    </w:p>
    <w:bookmarkEnd w:id="218"/>
    <w:bookmarkStart w:name="z227" w:id="219"/>
    <w:p>
      <w:pPr>
        <w:spacing w:after="0"/>
        <w:ind w:left="0"/>
        <w:jc w:val="both"/>
      </w:pPr>
      <w:r>
        <w:rPr>
          <w:rFonts w:ascii="Times New Roman"/>
          <w:b w:val="false"/>
          <w:i w:val="false"/>
          <w:color w:val="000000"/>
          <w:sz w:val="28"/>
        </w:rPr>
        <w:t>
      70. Депутат Маслихата проходит повышение квалификации в течение первых двух лет после своего избрания.</w:t>
      </w:r>
    </w:p>
    <w:bookmarkEnd w:id="219"/>
    <w:bookmarkStart w:name="z228" w:id="220"/>
    <w:p>
      <w:pPr>
        <w:spacing w:after="0"/>
        <w:ind w:left="0"/>
        <w:jc w:val="both"/>
      </w:pPr>
      <w:r>
        <w:rPr>
          <w:rFonts w:ascii="Times New Roman"/>
          <w:b w:val="false"/>
          <w:i w:val="false"/>
          <w:color w:val="000000"/>
          <w:sz w:val="28"/>
        </w:rPr>
        <w:t>
      71. Повышение квалификации депутата Маслихата будет производиться в организациях образования при Президенте Республики Казахстан и их филиалах.</w:t>
      </w:r>
    </w:p>
    <w:bookmarkEnd w:id="220"/>
    <w:bookmarkStart w:name="z229" w:id="221"/>
    <w:p>
      <w:pPr>
        <w:spacing w:after="0"/>
        <w:ind w:left="0"/>
        <w:jc w:val="both"/>
      </w:pPr>
      <w:r>
        <w:rPr>
          <w:rFonts w:ascii="Times New Roman"/>
          <w:b w:val="false"/>
          <w:i w:val="false"/>
          <w:color w:val="000000"/>
          <w:sz w:val="28"/>
        </w:rPr>
        <w:t>
      72. Продолжительность повышения квалификации депутата Маслихата составляет не менее 40 академических часов.</w:t>
      </w:r>
    </w:p>
    <w:bookmarkEnd w:id="221"/>
    <w:bookmarkStart w:name="z230" w:id="222"/>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222"/>
    <w:bookmarkStart w:name="z231" w:id="223"/>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23"/>
    <w:bookmarkStart w:name="z232" w:id="224"/>
    <w:p>
      <w:pPr>
        <w:spacing w:after="0"/>
        <w:ind w:left="0"/>
        <w:jc w:val="left"/>
      </w:pPr>
      <w:r>
        <w:rPr>
          <w:rFonts w:ascii="Times New Roman"/>
          <w:b/>
          <w:i w:val="false"/>
          <w:color w:val="000000"/>
        </w:rPr>
        <w:t xml:space="preserve"> Глава 8. Организация работы аппарата Маслихата</w:t>
      </w:r>
    </w:p>
    <w:bookmarkEnd w:id="224"/>
    <w:bookmarkStart w:name="z233" w:id="225"/>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своих полномочий образуется аппарат Маслихата.</w:t>
      </w:r>
    </w:p>
    <w:bookmarkEnd w:id="225"/>
    <w:bookmarkStart w:name="z234" w:id="226"/>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26"/>
    <w:bookmarkStart w:name="z235" w:id="227"/>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27"/>
    <w:bookmarkStart w:name="z236" w:id="228"/>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28"/>
    <w:bookmarkStart w:name="z237" w:id="229"/>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29"/>
    <w:bookmarkStart w:name="z238" w:id="230"/>
    <w:p>
      <w:pPr>
        <w:spacing w:after="0"/>
        <w:ind w:left="0"/>
        <w:jc w:val="both"/>
      </w:pPr>
      <w:r>
        <w:rPr>
          <w:rFonts w:ascii="Times New Roman"/>
          <w:b w:val="false"/>
          <w:i w:val="false"/>
          <w:color w:val="000000"/>
          <w:sz w:val="28"/>
        </w:rPr>
        <w:t>
      С истечением срока полномочий или в случаях досрочного прекращения полномочий текущего созыва Маслихата и выборов нового состава его депутатов деятельность государственных служащих аппарата Маслихата не прекращается.</w:t>
      </w:r>
    </w:p>
    <w:bookmarkEnd w:id="2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