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5456" w14:textId="b865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13 декабря 2022 года № 153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2023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548 571 948,8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42 306 883,9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9 024 092,7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74 975,0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497 165 997,2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543 042 569,7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7 802 224,2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19 025 336,0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11 223 111,8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6 291 830,0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6 291 830,0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-8 564 675,1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8 564 675,1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компенсацию потерь в связи с невыполнением годового прогноза поступлений доходов бюджета Жалагашского района.":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548 571 948,8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42 306 883,9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497 165 997,2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487 276 386,0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543 042 569,7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273 793 358,6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240 330 420,2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117 880 390,1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16 789 784,1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20 898 832,5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26 065 101,7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15 372 750,3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29 584 963,7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16 784 763,3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-8 564 675,1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