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56e9" w14:textId="0225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16 октября 2023 года № 1099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"266) обеспечение повышения квалификации работников в сфере оказания государственных услуг, общения с лицами с инвалидностью;".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(Дуйсембиев Ж.Ж.)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