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0a2" w14:textId="842e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мая 2023 года № 58. Утратило силу решением Мугалжарского районного маслихата Актюбинской области от 29 мая 2025 года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29.05.2025 № 386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маслихата"" от 10 марта 2021 года № 17 (зарегистрированное в Реестре государственной регистрации нормативных правовых актов под № 8113) следующее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пункте 5" заменить словами "в пункте 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шестой: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"пункту 5" заменить словами "пункту 4";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пункте 13" заменить словами "в пункте 12";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пункте 13" заменить словами "в пункте 12".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