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0a2" w14:textId="842e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мая 2023 года № 58. Утратило силу решением Мугалжарского районного маслихата Актюбинской области от 29 мая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29.05.2025 № 386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от 10 марта 2021 года № 17 (зарегистрированное в Реестре государственной регистрации нормативных правовых актов под № 8113) следующее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пятой: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пункте 5" заменить словами "в пункте 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шестой: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"пункту 5" заменить словами "пункту 4";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пункте 13" заменить словами "в пункте 12";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пункте 13" заменить словами "в пункте 12".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