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0e1f" w14:textId="5230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Каргалинского района от 02 декабря 2022 года № 234 "Об установлении квоты рабочих мест для лиц с инвалидностью по Каргалинскому району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14 июля 2023 года № 104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02 декабря 2022 года № 234 "Об установлении квоты рабочих мест для лиц с инвалидностью по Каргалинскому району на 2023 год" (зарегистрировано в Реестре государственной регистрации нормативных правовых актов за № 174773) следующее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официальной публикации и распространяется на правоотношения, возникшие с 01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Каргалинского района от 14 июля 2023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Каргалинскому району на 2023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 Алтын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"Бадамша-сервис"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"ДиЛэнд"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Актюбинской области" Государственное коммунальное предприятие "Каргалинская районная больница"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школа-ясли-сад №1"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средня школа№2"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"Саздинская средняя школа"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сад Ашылысайской средней школы"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 жосалинской средней школы"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"Петропавловская средняя школа"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Пацаева"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"Кос-Истекская средняя школа"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"Алимбетская средняя школа-детский сад"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