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8cc3" w14:textId="0cb8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2022 года № 187 "Об утверждении Иргизского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19 декабря 2023 года № 75.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2023-2025 годы" от 23 декабря 2022 года № 187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6 675 149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809 285,6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5 858 065,4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6 865 212,9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46 575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23 313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-213325,9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бюджета–213 325,9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23 313,5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190 064,4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районном бюджете на 2023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67 200 тысяч тенге –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558 786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323 791 тысяча тенге - на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28 584 тысячи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22 831 тысяча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1 035 тысяч тенге -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162 877 тысяч тенге -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тысячи тенге -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270 940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142 917 тысяч тенге -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29 300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82 048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2 547 038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77 145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277 767 тысяч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23 615 тысяч тенге- на организацию эксплуатации сетей газификации, находящихся в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2023 год поступление целевых текущих трансфертов из областного бюджета через районный бюджет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270 940 тысяч тенге -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22 846,5 тысяч тенге -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5 552,7 тысячи тенге - на текущий ремонт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41 658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20 448,6 тысяч тенге - на организацию водоснабжения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88 147,1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118 211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1 449,4 тысяч тенге - на средний ремонт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2 871,7 тысяча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39 200 тысяч тенге - на содержание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2 340 тысяч тенге – на установку камеры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1 195,5 тысяч тенге - на разработку 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918 тысяч тенге - на изготовление землеустроительных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декабря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2022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6 675 149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5 857 929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1 023 218,9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46 575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