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3af7" w14:textId="b3a3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йхинского сельского округа Бокейорд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0 декабря 2022 года № 25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айх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785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2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9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1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2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82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3 декабря 2022 года №24-1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ах на 2023 года поступление субвенций передаваемой из районного бюджета в сумме 59 807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5-1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25-1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4 год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25-1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5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