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2c71" w14:textId="db82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внутренней политики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февраля 2022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2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"Управление внутренней политики Восточно-Казахстанской области"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Мухамедчинова А.М.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"16" февраля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внутренней политики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Восточно-Казахстанской области" (далее - Управление) является государственным органом Республики Казахстан, осуществляющим руководство в сфере внутренней политики на территории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М. Горького,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Управления,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волонтерской деятельности, деятельности общественных советов,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гендерного баланса при принятии на работу и продвижения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сферах деятельности, отнесенных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на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с исками о ликвидации территориальных объединений профессиональных союзов, отраслевых и локальных профессиональных союзов;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выполнения своих функций,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информации, взаимодействия государства и гражданского общества, государственной молодежной политики, модернизации общественного сознания, волонтерской деятельности, обеспечения внутриполитической стабильности и межэтнического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 через региональные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методического обеспечения деятельности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анализа и прогнозирования тенденций в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и сотрудничества с молодежными организациями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 и реализации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волонтерской деятельности молодежи 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регионального форума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укреплению казахстанского патриотизма, межконфессионального согласия и межэтнической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проведения мониторинга и оценки потребностей молодежи для выявления и решения актуальных проблем, повышение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основных направлений государственной политики в сфере взаимодействия государства и гражданского общества, государственного социального заказа для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грантов через оператора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сбора, обобщения и представления в уполномоченный орган сведений о неправительственных организациях, осуществляющих деятельность на территории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формирования, реализации, мониторинга реализации и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на интернет-ресурсе Управления планируемых и реализуемых тем государственного социального заказа и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информации по реализации государственного социального заказа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общественными советами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государственной политики по обеспечению общественного согласия и общенационального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изучения и анализа межэтнического согласия в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методической, организационной и правовой помощи этнокультурным общественным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Ассамблеи народа Казахстана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координации деятельности и методического руководства государственных органов в регулируемых Управлением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деятельности консультативно-совещательных органов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реализация областных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руководства соответствующей сферой государственного управления в отношении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принципов гендерного равенства в кадровой политике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информационно-разъяснительных мероприятий по разъяснению и продвижению государственных стратегических программ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осуществления информационно-разъяснительной работы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государственной политики в сфере модернизации общественного сознания;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осуществления контроля за использованием (установлением, размещением) государственных символов Республики Казахстан на территории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 Управления: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без доверенности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Управлении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"Шығыс ақпарат".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"Молодежный ресурсный центр" управления внутренней политики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"Региональный центр "Рухани жаңғыру" управления внутренней политики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"Дом дружбы – центр общественного согласия" управления внутренней политики Восточно-Казахстанской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