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f215" w14:textId="bf2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А. Рахышулы-2846,6 квадратных метров, от улицы. Ж. Каламбаева-2079,06 квадратных метров, от улицы Малая Балдысу - 2335 квадратных метров, от улицы Ш. Бекжанулы 2-1008,2 квадратных метров, от улицы Терискей-2285,8 квадратных метров, от улицы Ж. Жабаева-933,6 квадратных метров, от улицы А. Молдагуловой 2-1702,4 квадратных метров, от улицы Ш. Калдаякова-996,34 квадратных метров, всего -14187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