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4291" w14:textId="df94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февраля 2022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26161)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11193410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9842035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11264627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54834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-126051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126051тысяч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14084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71217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района на 2022 год за счет свободных остатков бюджетных средств, сложившихся на 1 января 2022 года и возврат неиспользованных (недоиспользованных) в 2021 году целевых трансфертов из республиканского и областного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республиканского и областного бюджетов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