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3a8d" w14:textId="e8f3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24 декабря 2021 года № 15/2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20 мая 2022 года № 22/2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2022-2024 годы" от 24 декабря 2021 года № 15/2 (зарегистрировано в Реестре государственной регистрации нормативных правовых актов под № 26152 )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6050621,2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628627,4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37480,2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5377311,1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6132688,5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47590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59729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- 129657,3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129657,3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59729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16540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86468,3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65000 тысяч тенге – на строительство теплоснабжения в городе Мамлютка (3 очередь);";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Мамлютского района на 2022 год в сумме 62 тысячи тенге.".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6050621,2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5377311,1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