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858" w14:textId="fc9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июля 2022 года № 594/нс-па.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Комитета национальной безопасности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некоторых приказов Председателя Комитета национальной безопасности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кадров Комитета национальной безопасности Республики Казахстан в установленном законодательством порядке: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известить соответствующий территориальный орган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Абай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Абай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Абай.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Аягозский районный отдел. Зона обслуживания – Аягозский район области Абай;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Аксуатское районное отделение. Зона обслуживания – Аксуатский район области Абай;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Бородулихинское районное отделение. Зона обслуживания – Бородулихинский район области Абай;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Жарминский районный отдел. Зона обслуживания – Жарминский и Кокпектинский районы области Абай;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Курчатовское городское отделение. Зона обслуживания – г.Курчатов области Абай;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Урджарский районный отдел. Зона обслуживания – Урджарский район области Абай;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Семей, улица Аманова, 10.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Абай".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Абай;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Абай;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Абай;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Абай;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Абай;</w:t>
      </w:r>
    </w:p>
    <w:bookmarkEnd w:id="124"/>
    <w:bookmarkStart w:name="z9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Абай, разрабатываемый местным исполнительным органом;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Абай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Жетісу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Жетісу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Жетісу.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2"/>
    <w:bookmarkStart w:name="z9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3"/>
    <w:bookmarkStart w:name="z9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Алакольский районный отдел. Зона обслуживания – Алакольский район области Жетісу;</w:t>
      </w:r>
    </w:p>
    <w:bookmarkEnd w:id="174"/>
    <w:bookmarkStart w:name="z9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Достыкское отделение Алакольского районного отдела. Зона обслуживания – Достыкский сельский округ Алакольского района области Жетісу;</w:t>
      </w:r>
    </w:p>
    <w:bookmarkEnd w:id="175"/>
    <w:bookmarkStart w:name="z9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Каратальский районный отдел. Зона обслуживания – Каратальский и Коксуский районы области Жетісу;</w:t>
      </w:r>
    </w:p>
    <w:bookmarkEnd w:id="176"/>
    <w:bookmarkStart w:name="z9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Панфиловский районный отдел. Зона обслуживания – Панфиловский район области Жетісу;</w:t>
      </w:r>
    </w:p>
    <w:bookmarkEnd w:id="177"/>
    <w:bookmarkStart w:name="z9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Хоргосское отделение Панфиловского районного отдела. Зона обслуживания – сельские округа Атамекен и Баскунчинский Панфиловского района области Жетісу;</w:t>
      </w:r>
    </w:p>
    <w:bookmarkEnd w:id="178"/>
    <w:bookmarkStart w:name="z9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Сарканский районный отдел. Зона обслуживания – Сарканский и Аксуский районы области Жетісу;</w:t>
      </w:r>
    </w:p>
    <w:bookmarkEnd w:id="179"/>
    <w:bookmarkStart w:name="z9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Текелийский городской отдел. Зона обслуживания – город Текели, Ескельдинский и Кербулакский районы области Жетісу.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17.08.2024 </w:t>
      </w:r>
      <w:r>
        <w:rPr>
          <w:rFonts w:ascii="Times New Roman"/>
          <w:b w:val="false"/>
          <w:i w:val="false"/>
          <w:color w:val="000000"/>
          <w:sz w:val="28"/>
        </w:rPr>
        <w:t>№ 114/нс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область, Жетісу, город Талдыкорган, улица Абая, 251.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Жетісу".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6"/>
    <w:bookmarkStart w:name="z1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Жетісу;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32"/>
    <w:bookmarkStart w:name="z9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233"/>
    <w:bookmarkStart w:name="z9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Департамента;</w:t>
      </w:r>
    </w:p>
    <w:bookmarkEnd w:id="257"/>
    <w:bookmarkStart w:name="z9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58"/>
    <w:bookmarkStart w:name="z9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59"/>
    <w:bookmarkStart w:name="z9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60"/>
    <w:bookmarkStart w:name="z9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61"/>
    <w:bookmarkStart w:name="z9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17.08.2024 </w:t>
      </w:r>
      <w:r>
        <w:rPr>
          <w:rFonts w:ascii="Times New Roman"/>
          <w:b w:val="false"/>
          <w:i w:val="false"/>
          <w:color w:val="000000"/>
          <w:sz w:val="28"/>
        </w:rPr>
        <w:t>№ 114/нс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3"/>
    <w:bookmarkStart w:name="z26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64"/>
    <w:bookmarkStart w:name="z26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65"/>
    <w:bookmarkStart w:name="z26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66"/>
    <w:bookmarkStart w:name="z26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Жетісу;</w:t>
      </w:r>
    </w:p>
    <w:bookmarkEnd w:id="267"/>
    <w:bookmarkStart w:name="z2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68"/>
    <w:bookmarkStart w:name="z26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69"/>
    <w:bookmarkStart w:name="z2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70"/>
    <w:bookmarkStart w:name="z27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71"/>
    <w:bookmarkStart w:name="z27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72"/>
    <w:bookmarkStart w:name="z27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73"/>
    <w:bookmarkStart w:name="z27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74"/>
    <w:bookmarkStart w:name="z27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75"/>
    <w:bookmarkStart w:name="z27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76"/>
    <w:bookmarkStart w:name="z2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77"/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области Жетісу;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Жетісу;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Жетісу;</w:t>
      </w:r>
    </w:p>
    <w:bookmarkEnd w:id="286"/>
    <w:bookmarkStart w:name="z9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области Жетісу, разрабатываемый местным исполнительным органом;</w:t>
      </w:r>
    </w:p>
    <w:bookmarkEnd w:id="287"/>
    <w:bookmarkStart w:name="z2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288"/>
    <w:bookmarkStart w:name="z2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89"/>
    <w:bookmarkStart w:name="z2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90"/>
    <w:bookmarkStart w:name="z28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91"/>
    <w:bookmarkStart w:name="z2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92"/>
    <w:bookmarkStart w:name="z29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93"/>
    <w:bookmarkStart w:name="z29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94"/>
    <w:bookmarkStart w:name="z29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295"/>
    <w:bookmarkStart w:name="z29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296"/>
    <w:bookmarkStart w:name="z29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297"/>
    <w:bookmarkStart w:name="z29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298"/>
    <w:bookmarkStart w:name="z29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299"/>
    <w:bookmarkStart w:name="z29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300"/>
    <w:bookmarkStart w:name="z29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01"/>
    <w:bookmarkStart w:name="z30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02"/>
    <w:bookmarkStart w:name="z30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03"/>
    <w:bookmarkStart w:name="z30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Жетісу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04"/>
    <w:bookmarkStart w:name="z30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05"/>
    <w:bookmarkStart w:name="z30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06"/>
    <w:bookmarkStart w:name="z30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07"/>
    <w:bookmarkStart w:name="z30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09"/>
    <w:bookmarkStart w:name="z3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10"/>
    <w:bookmarkStart w:name="z3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1"/>
    <w:bookmarkStart w:name="z3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2"/>
    <w:bookmarkStart w:name="z3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3"/>
    <w:bookmarkStart w:name="z3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314"/>
    <w:bookmarkStart w:name="z3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315"/>
    <w:bookmarkStart w:name="z3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316"/>
    <w:bookmarkStart w:name="z3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317"/>
    <w:bookmarkStart w:name="z3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8"/>
    <w:bookmarkStart w:name="z31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19"/>
    <w:bookmarkStart w:name="z31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0"/>
    <w:bookmarkStart w:name="z31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1"/>
    <w:bookmarkStart w:name="z3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2"/>
    <w:bookmarkStart w:name="z3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3"/>
    <w:bookmarkStart w:name="z32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4"/>
    <w:bookmarkStart w:name="z3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№594/нс-па</w:t>
            </w:r>
          </w:p>
        </w:tc>
      </w:tr>
    </w:tbl>
    <w:bookmarkStart w:name="z32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области Ұлытау</w:t>
      </w:r>
    </w:p>
    <w:bookmarkEnd w:id="326"/>
    <w:bookmarkStart w:name="z32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2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области Ұлытау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области Ұлытау.</w:t>
      </w:r>
    </w:p>
    <w:bookmarkEnd w:id="328"/>
    <w:bookmarkStart w:name="z32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329"/>
    <w:bookmarkStart w:name="z32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0"/>
    <w:bookmarkStart w:name="z33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1"/>
    <w:bookmarkStart w:name="z33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32"/>
    <w:bookmarkStart w:name="z33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33"/>
    <w:bookmarkStart w:name="z33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34"/>
    <w:bookmarkStart w:name="z9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335"/>
    <w:bookmarkStart w:name="z9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Сатпаевское городское управление. Зона обслуживания – город Сатпаев, Улытауский район области Ұлытау;</w:t>
      </w:r>
    </w:p>
    <w:bookmarkEnd w:id="336"/>
    <w:bookmarkStart w:name="z9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Каражалское городское управление. Зона обслуживания – город Каражал, Жанааркинский район области Ұлытау.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Республика Казахстан, область Ұлытау, город Жезказган, проспект Алашахана, 1а.</w:t>
      </w:r>
    </w:p>
    <w:bookmarkEnd w:id="338"/>
    <w:bookmarkStart w:name="z33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области Ұлытау".</w:t>
      </w:r>
    </w:p>
    <w:bookmarkEnd w:id="339"/>
    <w:bookmarkStart w:name="z33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0"/>
    <w:bookmarkStart w:name="z34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1"/>
    <w:bookmarkStart w:name="z3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42"/>
    <w:bookmarkStart w:name="z3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43"/>
    <w:bookmarkStart w:name="z34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44"/>
    <w:bookmarkStart w:name="z34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5"/>
    <w:bookmarkStart w:name="z34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6"/>
    <w:bookmarkStart w:name="z34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47"/>
    <w:bookmarkStart w:name="z3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48"/>
    <w:bookmarkStart w:name="z3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9"/>
    <w:bookmarkStart w:name="z34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области Ұлытау;</w:t>
      </w:r>
    </w:p>
    <w:bookmarkEnd w:id="350"/>
    <w:bookmarkStart w:name="z3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51"/>
    <w:bookmarkStart w:name="z3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52"/>
    <w:bookmarkStart w:name="z35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53"/>
    <w:bookmarkStart w:name="z35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354"/>
    <w:bookmarkStart w:name="z3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5"/>
    <w:bookmarkStart w:name="z3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6"/>
    <w:bookmarkStart w:name="z3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57"/>
    <w:bookmarkStart w:name="z3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58"/>
    <w:bookmarkStart w:name="z3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59"/>
    <w:bookmarkStart w:name="z3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60"/>
    <w:bookmarkStart w:name="z3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1"/>
    <w:bookmarkStart w:name="z3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62"/>
    <w:bookmarkStart w:name="z3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63"/>
    <w:bookmarkStart w:name="z3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64"/>
    <w:bookmarkStart w:name="z3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365"/>
    <w:bookmarkStart w:name="z3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366"/>
    <w:bookmarkStart w:name="z3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367"/>
    <w:bookmarkStart w:name="z3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368"/>
    <w:bookmarkStart w:name="z3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369"/>
    <w:bookmarkStart w:name="z3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370"/>
    <w:bookmarkStart w:name="z3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371"/>
    <w:bookmarkStart w:name="z3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372"/>
    <w:bookmarkStart w:name="z37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373"/>
    <w:bookmarkStart w:name="z37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374"/>
    <w:bookmarkStart w:name="z37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375"/>
    <w:bookmarkStart w:name="z3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376"/>
    <w:bookmarkStart w:name="z3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377"/>
    <w:bookmarkStart w:name="z3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378"/>
    <w:bookmarkStart w:name="z3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379"/>
    <w:bookmarkStart w:name="z3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380"/>
    <w:bookmarkStart w:name="z3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381"/>
    <w:bookmarkStart w:name="z3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382"/>
    <w:bookmarkStart w:name="z38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383"/>
    <w:bookmarkStart w:name="z38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384"/>
    <w:bookmarkStart w:name="z38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385"/>
    <w:bookmarkStart w:name="z38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386"/>
    <w:bookmarkStart w:name="z3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387"/>
    <w:bookmarkStart w:name="z3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388"/>
    <w:bookmarkStart w:name="z3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389"/>
    <w:bookmarkStart w:name="z97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390"/>
    <w:bookmarkStart w:name="z97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</w:t>
      </w:r>
    </w:p>
    <w:bookmarkEnd w:id="391"/>
    <w:bookmarkStart w:name="z3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2"/>
    <w:bookmarkStart w:name="z39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393"/>
    <w:bookmarkStart w:name="z39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394"/>
    <w:bookmarkStart w:name="z39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395"/>
    <w:bookmarkStart w:name="z39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396"/>
    <w:bookmarkStart w:name="z3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397"/>
    <w:bookmarkStart w:name="z39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398"/>
    <w:bookmarkStart w:name="z39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399"/>
    <w:bookmarkStart w:name="z39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400"/>
    <w:bookmarkStart w:name="z39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01"/>
    <w:bookmarkStart w:name="z39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402"/>
    <w:bookmarkStart w:name="z40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403"/>
    <w:bookmarkStart w:name="z40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404"/>
    <w:bookmarkStart w:name="z40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405"/>
    <w:bookmarkStart w:name="z40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406"/>
    <w:bookmarkStart w:name="z40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407"/>
    <w:bookmarkStart w:name="z40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408"/>
    <w:bookmarkStart w:name="z40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409"/>
    <w:bookmarkStart w:name="z40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10"/>
    <w:bookmarkStart w:name="z4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411"/>
    <w:bookmarkStart w:name="z40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12"/>
    <w:bookmarkStart w:name="z41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413"/>
    <w:bookmarkStart w:name="z4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End w:id="414"/>
    <w:bookmarkStart w:name="z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415"/>
    <w:bookmarkStart w:name="z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416"/>
    <w:bookmarkStart w:name="z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417"/>
    <w:bookmarkStart w:name="z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418"/>
    <w:bookmarkStart w:name="z9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национальной безопасности РК от 01.11.2024 </w:t>
      </w:r>
      <w:r>
        <w:rPr>
          <w:rFonts w:ascii="Times New Roman"/>
          <w:b w:val="false"/>
          <w:i w:val="false"/>
          <w:color w:val="000000"/>
          <w:sz w:val="28"/>
        </w:rPr>
        <w:t>№ 146/ҚЕ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0"/>
    <w:bookmarkStart w:name="z4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421"/>
    <w:bookmarkStart w:name="z4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422"/>
    <w:bookmarkStart w:name="z4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423"/>
    <w:bookmarkStart w:name="z4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области Ұлытау;</w:t>
      </w:r>
    </w:p>
    <w:bookmarkEnd w:id="424"/>
    <w:bookmarkStart w:name="z4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425"/>
    <w:bookmarkStart w:name="z4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426"/>
    <w:bookmarkStart w:name="z4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427"/>
    <w:bookmarkStart w:name="z4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428"/>
    <w:bookmarkStart w:name="z42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429"/>
    <w:bookmarkStart w:name="z4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430"/>
    <w:bookmarkStart w:name="z4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431"/>
    <w:bookmarkStart w:name="z42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432"/>
    <w:bookmarkStart w:name="z4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433"/>
    <w:bookmarkStart w:name="z4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434"/>
    <w:bookmarkStart w:name="z4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435"/>
    <w:bookmarkStart w:name="z4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и на территории области Ұлытау;</w:t>
      </w:r>
    </w:p>
    <w:bookmarkEnd w:id="436"/>
    <w:bookmarkStart w:name="z4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области Ұлытау;</w:t>
      </w:r>
    </w:p>
    <w:bookmarkEnd w:id="437"/>
    <w:bookmarkStart w:name="z4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438"/>
    <w:bookmarkStart w:name="z4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439"/>
    <w:bookmarkStart w:name="z4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440"/>
    <w:bookmarkStart w:name="z4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441"/>
    <w:bookmarkStart w:name="z43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442"/>
    <w:bookmarkStart w:name="z43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области Ұлытау;</w:t>
      </w:r>
    </w:p>
    <w:bookmarkEnd w:id="443"/>
    <w:bookmarkStart w:name="z9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Ұлытауской области, разрабатываемый местным исполнительным органом;</w:t>
      </w:r>
    </w:p>
    <w:bookmarkEnd w:id="444"/>
    <w:bookmarkStart w:name="z43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445"/>
    <w:bookmarkStart w:name="z43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446"/>
    <w:bookmarkStart w:name="z43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447"/>
    <w:bookmarkStart w:name="z43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448"/>
    <w:bookmarkStart w:name="z44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449"/>
    <w:bookmarkStart w:name="z44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50"/>
    <w:bookmarkStart w:name="z44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451"/>
    <w:bookmarkStart w:name="z44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452"/>
    <w:bookmarkStart w:name="z44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453"/>
    <w:bookmarkStart w:name="z4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454"/>
    <w:bookmarkStart w:name="z4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455"/>
    <w:bookmarkStart w:name="z4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456"/>
    <w:bookmarkStart w:name="z4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457"/>
    <w:bookmarkStart w:name="z4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458"/>
    <w:bookmarkStart w:name="z4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459"/>
    <w:bookmarkStart w:name="z4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460"/>
    <w:bookmarkStart w:name="z45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области Ұлытау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461"/>
    <w:bookmarkStart w:name="z4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462"/>
    <w:bookmarkStart w:name="z4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463"/>
    <w:bookmarkStart w:name="z4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464"/>
    <w:bookmarkStart w:name="z4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466"/>
    <w:bookmarkStart w:name="z4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67"/>
    <w:bookmarkStart w:name="z4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68"/>
    <w:bookmarkStart w:name="z4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9"/>
    <w:bookmarkStart w:name="z4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0"/>
    <w:bookmarkStart w:name="z4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471"/>
    <w:bookmarkStart w:name="z4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472"/>
    <w:bookmarkStart w:name="z4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473"/>
    <w:bookmarkStart w:name="z4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474"/>
    <w:bookmarkStart w:name="z46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5"/>
    <w:bookmarkStart w:name="z4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6"/>
    <w:bookmarkStart w:name="z46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77"/>
    <w:bookmarkStart w:name="z4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78"/>
    <w:bookmarkStart w:name="z47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9"/>
    <w:bookmarkStart w:name="z47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0"/>
    <w:bookmarkStart w:name="z47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1"/>
    <w:bookmarkStart w:name="z4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594/нс-па</w:t>
            </w:r>
          </w:p>
        </w:tc>
      </w:tr>
    </w:tbl>
    <w:bookmarkStart w:name="z47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</w:t>
      </w:r>
    </w:p>
    <w:bookmarkEnd w:id="483"/>
    <w:bookmarkStart w:name="z47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9886):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за № 12261):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8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за № 12253):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2014 года № 369</w:t>
            </w:r>
          </w:p>
        </w:tc>
      </w:tr>
    </w:tbl>
    <w:bookmarkStart w:name="z49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Алматинской области</w:t>
      </w:r>
    </w:p>
    <w:bookmarkEnd w:id="490"/>
    <w:bookmarkStart w:name="z49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1"/>
    <w:bookmarkStart w:name="z49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Алматинской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Алматинской области.</w:t>
      </w:r>
    </w:p>
    <w:bookmarkEnd w:id="492"/>
    <w:bookmarkStart w:name="z49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493"/>
    <w:bookmarkStart w:name="z49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4"/>
    <w:bookmarkStart w:name="z49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5"/>
    <w:bookmarkStart w:name="z49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96"/>
    <w:bookmarkStart w:name="z49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7"/>
    <w:bookmarkStart w:name="z49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98"/>
    <w:bookmarkStart w:name="z49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99"/>
    <w:bookmarkStart w:name="z50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Енбекшиказахский районный отдел. Зона обслуживания –Енбекшиказахский район Алматинской области;</w:t>
      </w:r>
    </w:p>
    <w:bookmarkEnd w:id="500"/>
    <w:bookmarkStart w:name="z50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Шелекское отделение Енбекшиказахского районного отдела. Зона обслуживания – Шелекский, Кескенсуйский, Каратурукский, Каражотинский, Корамский, Бартогайский, Нуринский, Асинский, Масакский, Малыбайский и Казахстанский сельские округа Енбекшиказахского района Алматинской области;</w:t>
      </w:r>
    </w:p>
    <w:bookmarkEnd w:id="501"/>
    <w:bookmarkStart w:name="z50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Жамбылский районный отдел. Зона обслуживания – Жамбылский район Алматинской области; </w:t>
      </w:r>
    </w:p>
    <w:bookmarkEnd w:id="502"/>
    <w:bookmarkStart w:name="z50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Илийский районный отдел. Зона обслуживания – Илийский и Балхашский районы Алматинской области;</w:t>
      </w:r>
    </w:p>
    <w:bookmarkEnd w:id="503"/>
    <w:bookmarkStart w:name="z50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Карасайский районный отдел. Зона обслуживания – Карасайский район Алматинской области;</w:t>
      </w:r>
    </w:p>
    <w:bookmarkEnd w:id="504"/>
    <w:bookmarkStart w:name="z50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и Кегенский районы Алматинской области;</w:t>
      </w:r>
    </w:p>
    <w:bookmarkEnd w:id="505"/>
    <w:bookmarkStart w:name="z50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Талгарский районный отдел. Зона обслуживания - Талгарский район Алматинской области;</w:t>
      </w:r>
    </w:p>
    <w:bookmarkEnd w:id="506"/>
    <w:bookmarkStart w:name="z50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Уйгурский районный отдел. Зона обслуживания – Уйгурский район Алматинской области.</w:t>
      </w:r>
    </w:p>
    <w:bookmarkEnd w:id="507"/>
    <w:bookmarkStart w:name="z50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040000, Республика Казахстан, область Жетісу, город Талдыкорган, улица Жансугурова, 68/70.</w:t>
      </w:r>
    </w:p>
    <w:bookmarkEnd w:id="508"/>
    <w:bookmarkStart w:name="z5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Алматинской области".</w:t>
      </w:r>
    </w:p>
    <w:bookmarkEnd w:id="509"/>
    <w:bookmarkStart w:name="z5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0"/>
    <w:bookmarkStart w:name="z51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1"/>
    <w:bookmarkStart w:name="z51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12"/>
    <w:bookmarkStart w:name="z51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13"/>
    <w:bookmarkStart w:name="z51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14"/>
    <w:bookmarkStart w:name="z51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5"/>
    <w:bookmarkStart w:name="z51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516"/>
    <w:bookmarkStart w:name="z51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17"/>
    <w:bookmarkStart w:name="z51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518"/>
    <w:bookmarkStart w:name="z51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519"/>
    <w:bookmarkStart w:name="z52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Алматинской области;</w:t>
      </w:r>
    </w:p>
    <w:bookmarkEnd w:id="520"/>
    <w:bookmarkStart w:name="z52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521"/>
    <w:bookmarkStart w:name="z52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522"/>
    <w:bookmarkStart w:name="z52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523"/>
    <w:bookmarkStart w:name="z52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524"/>
    <w:bookmarkStart w:name="z52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5"/>
    <w:bookmarkStart w:name="z52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6"/>
    <w:bookmarkStart w:name="z52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527"/>
    <w:bookmarkStart w:name="z52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28"/>
    <w:bookmarkStart w:name="z52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529"/>
    <w:bookmarkStart w:name="z53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530"/>
    <w:bookmarkStart w:name="z53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31"/>
    <w:bookmarkStart w:name="z53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32"/>
    <w:bookmarkStart w:name="z53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33"/>
    <w:bookmarkStart w:name="z53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34"/>
    <w:bookmarkStart w:name="z53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5"/>
    <w:bookmarkStart w:name="z53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36"/>
    <w:bookmarkStart w:name="z53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37"/>
    <w:bookmarkStart w:name="z53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8"/>
    <w:bookmarkStart w:name="z53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39"/>
    <w:bookmarkStart w:name="z5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540"/>
    <w:bookmarkStart w:name="z54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41"/>
    <w:bookmarkStart w:name="z54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 Департамент уведомляет прокурора в течение двадцати четырех часов;</w:t>
      </w:r>
    </w:p>
    <w:bookmarkEnd w:id="542"/>
    <w:bookmarkStart w:name="z54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3"/>
    <w:bookmarkStart w:name="z54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44"/>
    <w:bookmarkStart w:name="z54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45"/>
    <w:bookmarkStart w:name="z5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46"/>
    <w:bookmarkStart w:name="z5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47"/>
    <w:bookmarkStart w:name="z5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48"/>
    <w:bookmarkStart w:name="z54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9"/>
    <w:bookmarkStart w:name="z55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0"/>
    <w:bookmarkStart w:name="z55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51"/>
    <w:bookmarkStart w:name="z55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552"/>
    <w:bookmarkStart w:name="z5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53"/>
    <w:bookmarkStart w:name="z55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54"/>
    <w:bookmarkStart w:name="z55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555"/>
    <w:bookmarkStart w:name="z5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556"/>
    <w:bookmarkStart w:name="z55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557"/>
    <w:bookmarkStart w:name="z5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558"/>
    <w:bookmarkStart w:name="z5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59"/>
    <w:bookmarkStart w:name="z56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0"/>
    <w:bookmarkStart w:name="z56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561"/>
    <w:bookmarkStart w:name="z56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562"/>
    <w:bookmarkStart w:name="z56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563"/>
    <w:bookmarkStart w:name="z5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564"/>
    <w:bookmarkStart w:name="z56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565"/>
    <w:bookmarkStart w:name="z56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566"/>
    <w:bookmarkStart w:name="z56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567"/>
    <w:bookmarkStart w:name="z56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568"/>
    <w:bookmarkStart w:name="z56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569"/>
    <w:bookmarkStart w:name="z57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570"/>
    <w:bookmarkStart w:name="z57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571"/>
    <w:bookmarkStart w:name="z57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572"/>
    <w:bookmarkStart w:name="z57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573"/>
    <w:bookmarkStart w:name="z57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574"/>
    <w:bookmarkStart w:name="z57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575"/>
    <w:bookmarkStart w:name="z57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576"/>
    <w:bookmarkStart w:name="z57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577"/>
    <w:bookmarkStart w:name="z57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578"/>
    <w:bookmarkStart w:name="z57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579"/>
    <w:bookmarkStart w:name="z58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580"/>
    <w:bookmarkStart w:name="z58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81"/>
    <w:bookmarkStart w:name="z58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582"/>
    <w:bookmarkStart w:name="z58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3"/>
    <w:bookmarkStart w:name="z58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584"/>
    <w:bookmarkStart w:name="z58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585"/>
    <w:bookmarkStart w:name="z5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586"/>
    <w:bookmarkStart w:name="z5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Алматинской области;</w:t>
      </w:r>
    </w:p>
    <w:bookmarkEnd w:id="587"/>
    <w:bookmarkStart w:name="z5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588"/>
    <w:bookmarkStart w:name="z5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589"/>
    <w:bookmarkStart w:name="z5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590"/>
    <w:bookmarkStart w:name="z5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591"/>
    <w:bookmarkStart w:name="z59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592"/>
    <w:bookmarkStart w:name="z59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593"/>
    <w:bookmarkStart w:name="z5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594"/>
    <w:bookmarkStart w:name="z59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595"/>
    <w:bookmarkStart w:name="z59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596"/>
    <w:bookmarkStart w:name="z59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597"/>
    <w:bookmarkStart w:name="z59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598"/>
    <w:bookmarkStart w:name="z59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Алматинской области;</w:t>
      </w:r>
    </w:p>
    <w:bookmarkEnd w:id="599"/>
    <w:bookmarkStart w:name="z60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Алматинской области;</w:t>
      </w:r>
    </w:p>
    <w:bookmarkEnd w:id="600"/>
    <w:bookmarkStart w:name="z60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601"/>
    <w:bookmarkStart w:name="z60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602"/>
    <w:bookmarkStart w:name="z60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603"/>
    <w:bookmarkStart w:name="z60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604"/>
    <w:bookmarkStart w:name="z60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605"/>
    <w:bookmarkStart w:name="z60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Алматинской области;</w:t>
      </w:r>
    </w:p>
    <w:bookmarkEnd w:id="606"/>
    <w:bookmarkStart w:name="z60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607"/>
    <w:bookmarkStart w:name="z60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608"/>
    <w:bookmarkStart w:name="z60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609"/>
    <w:bookmarkStart w:name="z61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610"/>
    <w:bookmarkStart w:name="z61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611"/>
    <w:bookmarkStart w:name="z61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12"/>
    <w:bookmarkStart w:name="z61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613"/>
    <w:bookmarkStart w:name="z61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614"/>
    <w:bookmarkStart w:name="z61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615"/>
    <w:bookmarkStart w:name="z61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616"/>
    <w:bookmarkStart w:name="z61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617"/>
    <w:bookmarkStart w:name="z61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618"/>
    <w:bookmarkStart w:name="z6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619"/>
    <w:bookmarkStart w:name="z6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620"/>
    <w:bookmarkStart w:name="z6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621"/>
    <w:bookmarkStart w:name="z6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622"/>
    <w:bookmarkStart w:name="z6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Алматинской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623"/>
    <w:bookmarkStart w:name="z6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624"/>
    <w:bookmarkStart w:name="z6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625"/>
    <w:bookmarkStart w:name="z6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626"/>
    <w:bookmarkStart w:name="z62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627"/>
    <w:bookmarkStart w:name="z62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628"/>
    <w:bookmarkStart w:name="z62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29"/>
    <w:bookmarkStart w:name="z6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30"/>
    <w:bookmarkStart w:name="z63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1"/>
    <w:bookmarkStart w:name="z63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32"/>
    <w:bookmarkStart w:name="z63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633"/>
    <w:bookmarkStart w:name="z63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634"/>
    <w:bookmarkStart w:name="z63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635"/>
    <w:bookmarkStart w:name="z63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636"/>
    <w:bookmarkStart w:name="z63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37"/>
    <w:bookmarkStart w:name="z63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38"/>
    <w:bookmarkStart w:name="z63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39"/>
    <w:bookmarkStart w:name="z64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0"/>
    <w:bookmarkStart w:name="z64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41"/>
    <w:bookmarkStart w:name="z64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2"/>
    <w:bookmarkStart w:name="z64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43"/>
    <w:bookmarkStart w:name="z64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79</w:t>
            </w:r>
          </w:p>
        </w:tc>
      </w:tr>
    </w:tbl>
    <w:bookmarkStart w:name="z647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Карагандинской области</w:t>
      </w:r>
    </w:p>
    <w:bookmarkEnd w:id="645"/>
    <w:bookmarkStart w:name="z648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6"/>
    <w:bookmarkStart w:name="z64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Карагандинской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Карагандинской области.</w:t>
      </w:r>
    </w:p>
    <w:bookmarkEnd w:id="647"/>
    <w:bookmarkStart w:name="z65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648"/>
    <w:bookmarkStart w:name="z65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49"/>
    <w:bookmarkStart w:name="z65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0"/>
    <w:bookmarkStart w:name="z65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51"/>
    <w:bookmarkStart w:name="z65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52"/>
    <w:bookmarkStart w:name="z65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653"/>
    <w:bookmarkStart w:name="z65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654"/>
    <w:bookmarkStart w:name="z65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Темиртау. Зона обслуживания – город Темиртау, Нуринский и Осакаровский районы Карагандинской области;</w:t>
      </w:r>
    </w:p>
    <w:bookmarkEnd w:id="655"/>
    <w:bookmarkStart w:name="z65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Шахтинское городское управление. Зона обслуживания – города Шахтинск, Сарань и Абайский, Шетский районы Карагандинской области;</w:t>
      </w:r>
    </w:p>
    <w:bookmarkEnd w:id="656"/>
    <w:bookmarkStart w:name="z65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Балхашский городской отдел. Зона обслуживания – города Балхаш, Приозерск и Актогайский район Карагандинской области;</w:t>
      </w:r>
    </w:p>
    <w:bookmarkEnd w:id="657"/>
    <w:bookmarkStart w:name="z66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Каркаралинский отдел управления в городе Темиртау. Зона обслуживания – Каркаралинский и Бухар-Жырауский районы Карагандинской области.</w:t>
      </w:r>
    </w:p>
    <w:bookmarkEnd w:id="658"/>
    <w:bookmarkStart w:name="z66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100000, Республика Казахстан, Карагандинская область, город Караганда, проспект Бухар-Жырау, 17.</w:t>
      </w:r>
    </w:p>
    <w:bookmarkEnd w:id="659"/>
    <w:bookmarkStart w:name="z66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Карагандинской области".</w:t>
      </w:r>
    </w:p>
    <w:bookmarkEnd w:id="660"/>
    <w:bookmarkStart w:name="z66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1"/>
    <w:bookmarkStart w:name="z66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2"/>
    <w:bookmarkStart w:name="z66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3"/>
    <w:bookmarkStart w:name="z66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64"/>
    <w:bookmarkStart w:name="z667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65"/>
    <w:bookmarkStart w:name="z66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66"/>
    <w:bookmarkStart w:name="z6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667"/>
    <w:bookmarkStart w:name="z67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668"/>
    <w:bookmarkStart w:name="z67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669"/>
    <w:bookmarkStart w:name="z67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670"/>
    <w:bookmarkStart w:name="z67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Карагандинской области;</w:t>
      </w:r>
    </w:p>
    <w:bookmarkEnd w:id="671"/>
    <w:bookmarkStart w:name="z67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672"/>
    <w:bookmarkStart w:name="z67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673"/>
    <w:bookmarkStart w:name="z67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674"/>
    <w:bookmarkStart w:name="z67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675"/>
    <w:bookmarkStart w:name="z67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76"/>
    <w:bookmarkStart w:name="z67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7"/>
    <w:bookmarkStart w:name="z68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678"/>
    <w:bookmarkStart w:name="z68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79"/>
    <w:bookmarkStart w:name="z68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680"/>
    <w:bookmarkStart w:name="z68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681"/>
    <w:bookmarkStart w:name="z68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82"/>
    <w:bookmarkStart w:name="z68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683"/>
    <w:bookmarkStart w:name="z68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684"/>
    <w:bookmarkStart w:name="z68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685"/>
    <w:bookmarkStart w:name="z68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686"/>
    <w:bookmarkStart w:name="z68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687"/>
    <w:bookmarkStart w:name="z69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688"/>
    <w:bookmarkStart w:name="z69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689"/>
    <w:bookmarkStart w:name="z69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690"/>
    <w:bookmarkStart w:name="z69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691"/>
    <w:bookmarkStart w:name="z69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692"/>
    <w:bookmarkStart w:name="z69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693"/>
    <w:bookmarkStart w:name="z69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94"/>
    <w:bookmarkStart w:name="z69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95"/>
    <w:bookmarkStart w:name="z69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96"/>
    <w:bookmarkStart w:name="z69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97"/>
    <w:bookmarkStart w:name="z70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98"/>
    <w:bookmarkStart w:name="z70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99"/>
    <w:bookmarkStart w:name="z70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700"/>
    <w:bookmarkStart w:name="z70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701"/>
    <w:bookmarkStart w:name="z70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702"/>
    <w:bookmarkStart w:name="z70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703"/>
    <w:bookmarkStart w:name="z70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04"/>
    <w:bookmarkStart w:name="z70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05"/>
    <w:bookmarkStart w:name="z70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6"/>
    <w:bookmarkStart w:name="z70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07"/>
    <w:bookmarkStart w:name="z71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08"/>
    <w:bookmarkStart w:name="z71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09"/>
    <w:bookmarkStart w:name="z71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10"/>
    <w:bookmarkStart w:name="z71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11"/>
    <w:bookmarkStart w:name="z71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712"/>
    <w:bookmarkStart w:name="z71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13"/>
    <w:bookmarkStart w:name="z71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714"/>
    <w:bookmarkStart w:name="z71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5"/>
    <w:bookmarkStart w:name="z71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16"/>
    <w:bookmarkStart w:name="z71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17"/>
    <w:bookmarkStart w:name="z72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18"/>
    <w:bookmarkStart w:name="z72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19"/>
    <w:bookmarkStart w:name="z7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20"/>
    <w:bookmarkStart w:name="z72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721"/>
    <w:bookmarkStart w:name="z72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722"/>
    <w:bookmarkStart w:name="z72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23"/>
    <w:bookmarkStart w:name="z72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радиоизлучения передающих радиоэлектронных средств, работа которых представляет угрозу безопасности Республики Казахстан;</w:t>
      </w:r>
    </w:p>
    <w:bookmarkEnd w:id="724"/>
    <w:bookmarkStart w:name="z72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725"/>
    <w:bookmarkStart w:name="z72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726"/>
    <w:bookmarkStart w:name="z72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727"/>
    <w:bookmarkStart w:name="z73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728"/>
    <w:bookmarkStart w:name="z73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29"/>
    <w:bookmarkStart w:name="z73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730"/>
    <w:bookmarkStart w:name="z73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731"/>
    <w:bookmarkStart w:name="z73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32"/>
    <w:bookmarkStart w:name="z73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733"/>
    <w:bookmarkStart w:name="z73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4"/>
    <w:bookmarkStart w:name="z73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735"/>
    <w:bookmarkStart w:name="z73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736"/>
    <w:bookmarkStart w:name="z73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737"/>
    <w:bookmarkStart w:name="z74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Карагандинской области;</w:t>
      </w:r>
    </w:p>
    <w:bookmarkEnd w:id="738"/>
    <w:bookmarkStart w:name="z74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739"/>
    <w:bookmarkStart w:name="z74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740"/>
    <w:bookmarkStart w:name="z74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741"/>
    <w:bookmarkStart w:name="z74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742"/>
    <w:bookmarkStart w:name="z74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743"/>
    <w:bookmarkStart w:name="z74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744"/>
    <w:bookmarkStart w:name="z74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745"/>
    <w:bookmarkStart w:name="z74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746"/>
    <w:bookmarkStart w:name="z74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747"/>
    <w:bookmarkStart w:name="z75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748"/>
    <w:bookmarkStart w:name="z75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749"/>
    <w:bookmarkStart w:name="z75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Карагандинской области;</w:t>
      </w:r>
    </w:p>
    <w:bookmarkEnd w:id="750"/>
    <w:bookmarkStart w:name="z75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Карагандинской области;</w:t>
      </w:r>
    </w:p>
    <w:bookmarkEnd w:id="751"/>
    <w:bookmarkStart w:name="z75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 в порядке и пределах, установленных законодательством Республики Казахстан;</w:t>
      </w:r>
    </w:p>
    <w:bookmarkEnd w:id="752"/>
    <w:bookmarkStart w:name="z75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753"/>
    <w:bookmarkStart w:name="z75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754"/>
    <w:bookmarkStart w:name="z75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755"/>
    <w:bookmarkStart w:name="z75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756"/>
    <w:bookmarkStart w:name="z75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Карагандинской области;</w:t>
      </w:r>
    </w:p>
    <w:bookmarkEnd w:id="757"/>
    <w:bookmarkStart w:name="z76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758"/>
    <w:bookmarkStart w:name="z76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759"/>
    <w:bookmarkStart w:name="z76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760"/>
    <w:bookmarkStart w:name="z76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761"/>
    <w:bookmarkStart w:name="z76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762"/>
    <w:bookmarkStart w:name="z76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63"/>
    <w:bookmarkStart w:name="z76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764"/>
    <w:bookmarkStart w:name="z76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765"/>
    <w:bookmarkStart w:name="z76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766"/>
    <w:bookmarkStart w:name="z76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767"/>
    <w:bookmarkStart w:name="z77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768"/>
    <w:bookmarkStart w:name="z77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769"/>
    <w:bookmarkStart w:name="z77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770"/>
    <w:bookmarkStart w:name="z77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771"/>
    <w:bookmarkStart w:name="z77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772"/>
    <w:bookmarkStart w:name="z77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773"/>
    <w:bookmarkStart w:name="z77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Карагандинской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774"/>
    <w:bookmarkStart w:name="z77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775"/>
    <w:bookmarkStart w:name="z77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776"/>
    <w:bookmarkStart w:name="z77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777"/>
    <w:bookmarkStart w:name="z78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778"/>
    <w:bookmarkStart w:name="z781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779"/>
    <w:bookmarkStart w:name="z78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0"/>
    <w:bookmarkStart w:name="z78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1"/>
    <w:bookmarkStart w:name="z78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82"/>
    <w:bookmarkStart w:name="z78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83"/>
    <w:bookmarkStart w:name="z78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784"/>
    <w:bookmarkStart w:name="z78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785"/>
    <w:bookmarkStart w:name="z78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786"/>
    <w:bookmarkStart w:name="z78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787"/>
    <w:bookmarkStart w:name="z79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88"/>
    <w:bookmarkStart w:name="z79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89"/>
    <w:bookmarkStart w:name="z792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0"/>
    <w:bookmarkStart w:name="z79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1"/>
    <w:bookmarkStart w:name="z79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2"/>
    <w:bookmarkStart w:name="z79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3"/>
    <w:bookmarkStart w:name="z79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4"/>
    <w:bookmarkStart w:name="z79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82</w:t>
            </w:r>
          </w:p>
        </w:tc>
      </w:tr>
    </w:tbl>
    <w:bookmarkStart w:name="z80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Восточно-Казахстанской области</w:t>
      </w:r>
    </w:p>
    <w:bookmarkEnd w:id="796"/>
    <w:bookmarkStart w:name="z801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Восточно-Казахстанской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Восточно-Казахстанской области.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район Алтай и Катон-Карагайский район Восточно-Казахстанской области;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 и Самарский районы Восточно-Казахстанской области;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Шемонайхинское районное отделение. Зона обслуживания – Шемонайхинский район Восточно-Казахстанской области.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070000, Республика Казахстан, город Усть-Каменогорск, улица Пермитина, 15.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Восточно-Казахстанской области".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16"/>
    <w:bookmarkStart w:name="z821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 разведывательной информации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Восточно-Казахстанской области;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иные,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иные, принадлежащие гражданам помещения, Департамент уведомляет прокурора в течение двадцати четырех часов;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 и иных организаций, а также помещения, транспортные средства и иное имущество физических и юридических лиц;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разведывательную деятельность в интересах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внешней разведке";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нарушения целостности и подрыв безопасности Республики Казахстан;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приказами Председателя КНБ.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согласия руководства КНБ и в пределах своих полномочий принятие участия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Восточно-Казахстанской области;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Восточно-Казахстанской области;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Восточно-Казахстанской области;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Восточно-Казахстанской области;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питания сотрудников и работников, капитального строительства и реконструкции, ремонта зданий и сооружений, жилищного и казарменно-жилищного строительства, ремонта;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положении";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функционирования государственного языка в Департаменте;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Восточно-Казахстанской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930"/>
    <w:bookmarkStart w:name="z935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КНБ предложения по структуре и штатному расписанию Департамента;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41"/>
    <w:bookmarkStart w:name="z946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5"/>
    <w:bookmarkStart w:name="z950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