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2a4b" w14:textId="af22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27 декабря 2021 года № 18-3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4 июля 2022 года № 27-2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2022–2024 годы" внести в решение Таласского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18–3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162555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13 579 178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1 583 680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17 526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11 973 797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13 723 276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15 956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29 989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- 160 054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160 054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29 989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144 098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Капсаланов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18-3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