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e369" w14:textId="d00e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23 декабря 2021 года № 132 "Об утверждении Темирского районного бюджета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7 сентября 2022 года № 230.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Темирского районного бюджета на 2022–2024 годы" от 23 декабря 2021 года № 132 (зарегистрировано в Реестре государственной регистрации нормативных правовых актов под № 25998)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указанным решением, по всему тексту слова "инвалидов", "инвалида" заменить словами "лиц с инвалидностью", "лица с инвалидностью";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9 202 664,2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4 013 072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5 112 976,2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9 844 983,5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69 232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128 646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-711 551,3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711 551,3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128 646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642 319,3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2022 год поступления целевых текущих трансфертов и трансфертов на развитие из Национального фонда Республики Казахстан и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работников государственных организаций: медико–социальных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повышение эффективности деятельности депутатов маслихатов.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2022 год поступления целевых текущих трансфертов и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вспомогательные компенсаторные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протезно–ортопедические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приобретение автотранспорта для призывного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поддержку культурно-досуговой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техническое обслуживание объектов газоснабжения.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в районном бюджете на 2022 год целевые текущие трансферты бюджетам города районного значения,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капитальные расходы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7 сентября 2022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23 декабря 2021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9202664,2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5112976,2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5111213,2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-711551,3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