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54973" w14:textId="f054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13 марта 2018 года № 141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апреля 2022 года № 116. Утратило силу решением Мартукского районного маслихата Актюбинской области от 28 августа 2023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28.08.2023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Мартукского районного маслихата" от 13 марта 2018 года № 141 (зарегистрированное в Реестре государственной регистрации нормативных правовых актов под № 3-8-168)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Мартукского районного маслихата", утвержденной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аппарата маслихата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Кадырова 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