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4b44" w14:textId="6954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Степного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2022 года № 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50255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- 50944,6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субвенции, передаваемые из районного бюджета в сумме – 31 423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2023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2022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2022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