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530b4" w14:textId="d1530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проведения раздельных сходов местного сообщества на территории Астраханского района</w:t>
      </w:r>
    </w:p>
    <w:p>
      <w:pPr>
        <w:spacing w:after="0"/>
        <w:ind w:left="0"/>
        <w:jc w:val="both"/>
      </w:pPr>
      <w:r>
        <w:rPr>
          <w:rFonts w:ascii="Times New Roman"/>
          <w:b w:val="false"/>
          <w:i w:val="false"/>
          <w:color w:val="000000"/>
          <w:sz w:val="28"/>
        </w:rPr>
        <w:t>Решение Астраханского районного маслихата Акмолинской области от 3 ноября 2022 года № 7С-31-3</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6-тармағына</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Астраханский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порядок</w:t>
      </w:r>
      <w:r>
        <w:rPr>
          <w:rFonts w:ascii="Times New Roman"/>
          <w:b w:val="false"/>
          <w:i w:val="false"/>
          <w:color w:val="000000"/>
          <w:sz w:val="28"/>
        </w:rPr>
        <w:t xml:space="preserve"> проведения раздельных сходов местного сообщества на территории Астраханского района.</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Астраханского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М.Қожахмет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Астраханского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3 ноября 2022 года</w:t>
            </w:r>
            <w:r>
              <w:br/>
            </w:r>
            <w:r>
              <w:rPr>
                <w:rFonts w:ascii="Times New Roman"/>
                <w:b w:val="false"/>
                <w:i w:val="false"/>
                <w:color w:val="000000"/>
                <w:sz w:val="20"/>
              </w:rPr>
              <w:t>№ 7С-31-3</w:t>
            </w:r>
          </w:p>
        </w:tc>
      </w:tr>
    </w:tbl>
    <w:bookmarkStart w:name="z5" w:id="3"/>
    <w:p>
      <w:pPr>
        <w:spacing w:after="0"/>
        <w:ind w:left="0"/>
        <w:jc w:val="left"/>
      </w:pPr>
      <w:r>
        <w:rPr>
          <w:rFonts w:ascii="Times New Roman"/>
          <w:b/>
          <w:i w:val="false"/>
          <w:color w:val="000000"/>
        </w:rPr>
        <w:t xml:space="preserve"> Порядок проведения раздельных сходов местного сообщества на территории Астраханского района</w:t>
      </w:r>
    </w:p>
    <w:bookmarkEnd w:id="3"/>
    <w:bookmarkStart w:name="z6" w:id="4"/>
    <w:p>
      <w:pPr>
        <w:spacing w:after="0"/>
        <w:ind w:left="0"/>
        <w:jc w:val="left"/>
      </w:pPr>
      <w:r>
        <w:rPr>
          <w:rFonts w:ascii="Times New Roman"/>
          <w:b/>
          <w:i w:val="false"/>
          <w:color w:val="000000"/>
        </w:rPr>
        <w:t xml:space="preserve"> Глава 1. Общие положения</w:t>
      </w:r>
    </w:p>
    <w:bookmarkEnd w:id="4"/>
    <w:p>
      <w:pPr>
        <w:spacing w:after="0"/>
        <w:ind w:left="0"/>
        <w:jc w:val="both"/>
      </w:pPr>
      <w:r>
        <w:rPr>
          <w:rFonts w:ascii="Times New Roman"/>
          <w:b w:val="false"/>
          <w:i w:val="false"/>
          <w:color w:val="000000"/>
          <w:sz w:val="28"/>
        </w:rPr>
        <w:t xml:space="preserve">
      1. Настоящий порядок проведения раздельных сходов местного сообщества на территории Астраханского района разработан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и устанавливает порядок проведения раздельных сходов местного сообщества жителей села, сельского округа, улицы, многоквартирного жилого дома.</w:t>
      </w:r>
    </w:p>
    <w:p>
      <w:pPr>
        <w:spacing w:after="0"/>
        <w:ind w:left="0"/>
        <w:jc w:val="both"/>
      </w:pPr>
      <w:r>
        <w:rPr>
          <w:rFonts w:ascii="Times New Roman"/>
          <w:b w:val="false"/>
          <w:i w:val="false"/>
          <w:color w:val="000000"/>
          <w:sz w:val="28"/>
        </w:rPr>
        <w:t>
      2. В настоящем порядке используются следующие основные понятия:</w:t>
      </w:r>
    </w:p>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села, улицы, многоквартирного жилого дома в избрании представителей для участия в сходе местного сообщества.</w:t>
      </w:r>
    </w:p>
    <w:bookmarkStart w:name="z7" w:id="5"/>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5"/>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села, сельского округа подразделяется на участки (села, улицы, многоквартирные жилые дома).</w:t>
      </w:r>
    </w:p>
    <w:p>
      <w:pPr>
        <w:spacing w:after="0"/>
        <w:ind w:left="0"/>
        <w:jc w:val="both"/>
      </w:pPr>
      <w:r>
        <w:rPr>
          <w:rFonts w:ascii="Times New Roman"/>
          <w:b w:val="false"/>
          <w:i w:val="false"/>
          <w:color w:val="000000"/>
          <w:sz w:val="28"/>
        </w:rPr>
        <w:t>
      4. На раздельных сходах местного сообщества жителей села, улицы, многоквартирного жилого дома избираются представители для участия в сходе местного сообщества в количестве не более трех человек.</w:t>
      </w:r>
    </w:p>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села, сельского округа.</w:t>
      </w:r>
    </w:p>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сельского округа, села не позднее чем за десять календарных дней до дня его проведения через районные средства массовой информации или на официальном сайте акимата Астраханского района, социальных сетях акимов сельских округов и села Каменка Астраханского района.</w:t>
      </w:r>
    </w:p>
    <w:p>
      <w:pPr>
        <w:spacing w:after="0"/>
        <w:ind w:left="0"/>
        <w:jc w:val="both"/>
      </w:pPr>
      <w:r>
        <w:rPr>
          <w:rFonts w:ascii="Times New Roman"/>
          <w:b w:val="false"/>
          <w:i w:val="false"/>
          <w:color w:val="000000"/>
          <w:sz w:val="28"/>
        </w:rPr>
        <w:t>
      7. Проведение раздельного схода местного сообщества в пределах села, улицы, многоквартирного жилого дома организуется акимом села, сельского округа.</w:t>
      </w:r>
    </w:p>
    <w:p>
      <w:pPr>
        <w:spacing w:after="0"/>
        <w:ind w:left="0"/>
        <w:jc w:val="both"/>
      </w:pPr>
      <w:r>
        <w:rPr>
          <w:rFonts w:ascii="Times New Roman"/>
          <w:b w:val="false"/>
          <w:i w:val="false"/>
          <w:color w:val="000000"/>
          <w:sz w:val="28"/>
        </w:rPr>
        <w:t>
      При наличии в пределах улицы многоквартирных домов раздельные сходы многоквартирного дома не проводятся.</w:t>
      </w:r>
    </w:p>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соответствующего села, улицы, многоквартирного жилого дома, имеющих право в нем участвовать.</w:t>
      </w:r>
    </w:p>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улице, многоквартирном доме и имеющих право в нем участвовать.</w:t>
      </w:r>
    </w:p>
    <w:p>
      <w:pPr>
        <w:spacing w:after="0"/>
        <w:ind w:left="0"/>
        <w:jc w:val="both"/>
      </w:pPr>
      <w:r>
        <w:rPr>
          <w:rFonts w:ascii="Times New Roman"/>
          <w:b w:val="false"/>
          <w:i w:val="false"/>
          <w:color w:val="000000"/>
          <w:sz w:val="28"/>
        </w:rPr>
        <w:t>
      Не имеют права участвовать в сходе местного сообщества и на собрании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p>
      <w:pPr>
        <w:spacing w:after="0"/>
        <w:ind w:left="0"/>
        <w:jc w:val="both"/>
      </w:pPr>
      <w:r>
        <w:rPr>
          <w:rFonts w:ascii="Times New Roman"/>
          <w:b w:val="false"/>
          <w:i w:val="false"/>
          <w:color w:val="000000"/>
          <w:sz w:val="28"/>
        </w:rPr>
        <w:t>
      9. Раздельный сход местного сообщества открывается акимом села, сельского округа или уполномоченным им лицом.</w:t>
      </w:r>
    </w:p>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села, сельского округа или уполномоченное им лицо.</w:t>
      </w:r>
    </w:p>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p>
      <w:pPr>
        <w:spacing w:after="0"/>
        <w:ind w:left="0"/>
        <w:jc w:val="both"/>
      </w:pPr>
      <w:r>
        <w:rPr>
          <w:rFonts w:ascii="Times New Roman"/>
          <w:b w:val="false"/>
          <w:i w:val="false"/>
          <w:color w:val="000000"/>
          <w:sz w:val="28"/>
        </w:rPr>
        <w:t>
      10. Кандидатуры представителей жителей села, улицы,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Астраханским районным маслихатом.</w:t>
      </w:r>
    </w:p>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соответствующего села, сельского округа в течении десяти рабочих дней.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