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d440" w14:textId="1f3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53-2 "О бюджете Егиндикольского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53-2 "О бюджете Егингдикольского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№6658)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25 587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25 733,9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146,9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 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