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fa0e" w14:textId="b99f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56-15 "О бюджете Теректинского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ноября 2021 года № 10-15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Теректинского сельского округа на 2021-2023 годы" от 29 декабря 2020 года № 56-15 (зарегистрировано в Реестре государственной регистрации нормативных правовых актов под № 8223)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39 874,5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