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deca3" w14:textId="82dec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Шиелийского районного маслихата "Об утверждении регламента собрания местного сообщества сельских округов Шиелийского района" от 09 декабря 2019 года № 47/10</w:t>
      </w:r>
    </w:p>
    <w:p>
      <w:pPr>
        <w:spacing w:after="0"/>
        <w:ind w:left="0"/>
        <w:jc w:val="both"/>
      </w:pPr>
      <w:r>
        <w:rPr>
          <w:rFonts w:ascii="Times New Roman"/>
          <w:b w:val="false"/>
          <w:i w:val="false"/>
          <w:color w:val="000000"/>
          <w:sz w:val="28"/>
        </w:rPr>
        <w:t>Решение Шиелийского районного маслихата Кызылординской области от 12 ноября 2021 года № 14/27</w:t>
      </w:r>
    </w:p>
    <w:p>
      <w:pPr>
        <w:spacing w:after="0"/>
        <w:ind w:left="0"/>
        <w:jc w:val="both"/>
      </w:pPr>
      <w:bookmarkStart w:name="z4" w:id="0"/>
      <w:r>
        <w:rPr>
          <w:rFonts w:ascii="Times New Roman"/>
          <w:b w:val="false"/>
          <w:i w:val="false"/>
          <w:color w:val="000000"/>
          <w:sz w:val="28"/>
        </w:rPr>
        <w:t>
      Шиелийский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Шиелийского районного маслихата "Об утверждении регламента собрания местного сообщества сельских округов Шиелийского района" от 09 декабря 2019 года </w:t>
      </w:r>
      <w:r>
        <w:rPr>
          <w:rFonts w:ascii="Times New Roman"/>
          <w:b w:val="false"/>
          <w:i w:val="false"/>
          <w:color w:val="000000"/>
          <w:sz w:val="28"/>
        </w:rPr>
        <w:t>№ 47/10</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7013)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решения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(зарегистрировано в Реестре государственной регистрации нормативных правовых актов под № 15630) Шиелийский районный маслихат РЕШИЛ:";</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сельских округов Жанатурмыс, Жиделиарык, Когалы, Актоган, Теликоль, Жолек, Ортакшыл, Майлытогай, Каргалы, утвержденный указанным решением, изложить в новой редакции согласно к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9"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Временно исполняющий обязанности секретаря Шиелийского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Н.Әмір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Шиелийcкого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ноября 2021 года № 14/27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Шиелийского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09 декабря 2019 года № 47/10</w:t>
            </w:r>
          </w:p>
        </w:tc>
      </w:tr>
    </w:tbl>
    <w:bookmarkStart w:name="z17" w:id="4"/>
    <w:p>
      <w:pPr>
        <w:spacing w:after="0"/>
        <w:ind w:left="0"/>
        <w:jc w:val="left"/>
      </w:pPr>
      <w:r>
        <w:rPr>
          <w:rFonts w:ascii="Times New Roman"/>
          <w:b/>
          <w:i w:val="false"/>
          <w:color w:val="000000"/>
        </w:rPr>
        <w:t xml:space="preserve"> Регламент собрания местного сообщества сельских округов Жанатурмыс, Жиделиарык, Когалы, Актоган, Теликоль, Жолек, Ортакшыл, Майлытогай, Каргалы</w:t>
      </w:r>
    </w:p>
    <w:bookmarkEnd w:id="4"/>
    <w:bookmarkStart w:name="z18" w:id="5"/>
    <w:p>
      <w:pPr>
        <w:spacing w:after="0"/>
        <w:ind w:left="0"/>
        <w:jc w:val="left"/>
      </w:pPr>
      <w:r>
        <w:rPr>
          <w:rFonts w:ascii="Times New Roman"/>
          <w:b/>
          <w:i w:val="false"/>
          <w:color w:val="000000"/>
        </w:rPr>
        <w:t xml:space="preserve"> Глава 1. Общие положения</w:t>
      </w:r>
    </w:p>
    <w:bookmarkEnd w:id="5"/>
    <w:bookmarkStart w:name="z19" w:id="6"/>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Жанатурмыс, Жиделиарык, Когалы, Актоган, Теликоль, Жулек, Ортакшыл, Майлытогай, Каргалы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утвержденный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15630).</w:t>
      </w:r>
    </w:p>
    <w:bookmarkEnd w:id="6"/>
    <w:bookmarkStart w:name="z20"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bookmarkStart w:name="z21"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22"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23" w:id="10"/>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0"/>
    <w:bookmarkStart w:name="z24" w:id="11"/>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1"/>
    <w:bookmarkStart w:name="z25" w:id="1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26" w:id="13"/>
    <w:p>
      <w:pPr>
        <w:spacing w:after="0"/>
        <w:ind w:left="0"/>
        <w:jc w:val="both"/>
      </w:pPr>
      <w:r>
        <w:rPr>
          <w:rFonts w:ascii="Times New Roman"/>
          <w:b w:val="false"/>
          <w:i w:val="false"/>
          <w:color w:val="000000"/>
          <w:sz w:val="28"/>
        </w:rPr>
        <w:t>
      3. Регламент собрания утверждается маслихатом района.</w:t>
      </w:r>
    </w:p>
    <w:bookmarkEnd w:id="13"/>
    <w:bookmarkStart w:name="z27" w:id="14"/>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4"/>
    <w:bookmarkStart w:name="z28" w:id="1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15"/>
    <w:bookmarkStart w:name="z29" w:id="16"/>
    <w:p>
      <w:pPr>
        <w:spacing w:after="0"/>
        <w:ind w:left="0"/>
        <w:jc w:val="both"/>
      </w:pPr>
      <w:r>
        <w:rPr>
          <w:rFonts w:ascii="Times New Roman"/>
          <w:b w:val="false"/>
          <w:i w:val="false"/>
          <w:color w:val="000000"/>
          <w:sz w:val="28"/>
        </w:rPr>
        <w:t>
      1) до 10 тысяч населения 5-10 членов собрания;</w:t>
      </w:r>
    </w:p>
    <w:bookmarkEnd w:id="16"/>
    <w:bookmarkStart w:name="z30" w:id="17"/>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7"/>
    <w:bookmarkStart w:name="z31" w:id="18"/>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18"/>
    <w:bookmarkStart w:name="z32" w:id="19"/>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9"/>
    <w:bookmarkStart w:name="z33" w:id="20"/>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0"/>
    <w:bookmarkStart w:name="z34" w:id="21"/>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1"/>
    <w:bookmarkStart w:name="z35" w:id="22"/>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22"/>
    <w:bookmarkStart w:name="z36" w:id="23"/>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3"/>
    <w:bookmarkStart w:name="z37" w:id="24"/>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24"/>
    <w:bookmarkStart w:name="z38" w:id="25"/>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5"/>
    <w:bookmarkStart w:name="z39" w:id="26"/>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6"/>
    <w:bookmarkStart w:name="z40" w:id="27"/>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7"/>
    <w:bookmarkStart w:name="z41" w:id="28"/>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8"/>
    <w:bookmarkStart w:name="z42" w:id="29"/>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29"/>
    <w:bookmarkStart w:name="z43" w:id="30"/>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30"/>
    <w:bookmarkStart w:name="z44" w:id="31"/>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1"/>
    <w:bookmarkStart w:name="z45" w:id="32"/>
    <w:p>
      <w:pPr>
        <w:spacing w:after="0"/>
        <w:ind w:left="0"/>
        <w:jc w:val="both"/>
      </w:pPr>
      <w:r>
        <w:rPr>
          <w:rFonts w:ascii="Times New Roman"/>
          <w:b w:val="false"/>
          <w:i w:val="false"/>
          <w:color w:val="000000"/>
          <w:sz w:val="28"/>
        </w:rPr>
        <w:t>
      другие текущие вопросы местного сообщества</w:t>
      </w:r>
    </w:p>
    <w:bookmarkEnd w:id="32"/>
    <w:bookmarkStart w:name="z46" w:id="33"/>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33"/>
    <w:bookmarkStart w:name="z47" w:id="34"/>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4"/>
    <w:bookmarkStart w:name="z48" w:id="35"/>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5"/>
    <w:bookmarkStart w:name="z49" w:id="36"/>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6"/>
    <w:bookmarkStart w:name="z50" w:id="37"/>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7"/>
    <w:bookmarkStart w:name="z51" w:id="38"/>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8"/>
    <w:bookmarkStart w:name="z52" w:id="39"/>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9"/>
    <w:bookmarkStart w:name="z53" w:id="40"/>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0"/>
    <w:bookmarkStart w:name="z54" w:id="41"/>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1"/>
    <w:bookmarkStart w:name="z55" w:id="42"/>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42"/>
    <w:bookmarkStart w:name="z56" w:id="43"/>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3"/>
    <w:bookmarkStart w:name="z57" w:id="44"/>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4"/>
    <w:bookmarkStart w:name="z58" w:id="45"/>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5"/>
    <w:bookmarkStart w:name="z59" w:id="46"/>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6"/>
    <w:bookmarkStart w:name="z60" w:id="47"/>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7"/>
    <w:bookmarkStart w:name="z61" w:id="48"/>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8"/>
    <w:bookmarkStart w:name="z62" w:id="49"/>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9"/>
    <w:bookmarkStart w:name="z63" w:id="50"/>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0"/>
    <w:bookmarkStart w:name="z64" w:id="51"/>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1"/>
    <w:bookmarkStart w:name="z65" w:id="52"/>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2"/>
    <w:bookmarkStart w:name="z66" w:id="53"/>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3"/>
    <w:bookmarkStart w:name="z67" w:id="54"/>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4"/>
    <w:bookmarkStart w:name="z68" w:id="55"/>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5"/>
    <w:bookmarkStart w:name="z69" w:id="56"/>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6"/>
    <w:bookmarkStart w:name="z70" w:id="57"/>
    <w:p>
      <w:pPr>
        <w:spacing w:after="0"/>
        <w:ind w:left="0"/>
        <w:jc w:val="both"/>
      </w:pPr>
      <w:r>
        <w:rPr>
          <w:rFonts w:ascii="Times New Roman"/>
          <w:b w:val="false"/>
          <w:i w:val="false"/>
          <w:color w:val="000000"/>
          <w:sz w:val="28"/>
        </w:rPr>
        <w:t>
      1) дата и место проведения собрания;</w:t>
      </w:r>
    </w:p>
    <w:bookmarkEnd w:id="57"/>
    <w:bookmarkStart w:name="z71" w:id="58"/>
    <w:p>
      <w:pPr>
        <w:spacing w:after="0"/>
        <w:ind w:left="0"/>
        <w:jc w:val="both"/>
      </w:pPr>
      <w:r>
        <w:rPr>
          <w:rFonts w:ascii="Times New Roman"/>
          <w:b w:val="false"/>
          <w:i w:val="false"/>
          <w:color w:val="000000"/>
          <w:sz w:val="28"/>
        </w:rPr>
        <w:t>
      2) количество и список членов собрания;</w:t>
      </w:r>
    </w:p>
    <w:bookmarkEnd w:id="58"/>
    <w:bookmarkStart w:name="z72" w:id="59"/>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9"/>
    <w:bookmarkStart w:name="z73" w:id="60"/>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0"/>
    <w:bookmarkStart w:name="z74" w:id="61"/>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1"/>
    <w:bookmarkStart w:name="z75" w:id="62"/>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2"/>
    <w:bookmarkStart w:name="z76" w:id="63"/>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63"/>
    <w:bookmarkStart w:name="z77" w:id="64"/>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4"/>
    <w:bookmarkStart w:name="z78" w:id="65"/>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5"/>
    <w:bookmarkStart w:name="z79" w:id="66"/>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66"/>
    <w:bookmarkStart w:name="z80" w:id="67"/>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67"/>
    <w:bookmarkStart w:name="z81" w:id="68"/>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8"/>
    <w:bookmarkStart w:name="z82" w:id="69"/>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69"/>
    <w:bookmarkStart w:name="z83" w:id="70"/>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70"/>
    <w:bookmarkStart w:name="z84" w:id="71"/>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1"/>
    <w:bookmarkStart w:name="z85" w:id="72"/>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2"/>
    <w:bookmarkStart w:name="z86" w:id="73"/>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3"/>
    <w:bookmarkStart w:name="z87" w:id="74"/>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