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afc5" w14:textId="e76a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29 марта 2021 года № 73</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69 и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Хромтауского района ПОСТАНОВЛЯЕТ:</w:t>
      </w:r>
    </w:p>
    <w:bookmarkStart w:name="z3" w:id="0"/>
    <w:p>
      <w:pPr>
        <w:spacing w:after="0"/>
        <w:ind w:left="0"/>
        <w:jc w:val="both"/>
      </w:pPr>
      <w:r>
        <w:rPr>
          <w:rFonts w:ascii="Times New Roman"/>
          <w:b w:val="false"/>
          <w:i w:val="false"/>
          <w:color w:val="000000"/>
          <w:sz w:val="28"/>
        </w:rPr>
        <w:t>
      1. Товариществу с ограниченной ответственностью "Globmine" установить публичный сервитут на земельный участок для проведения работ по разведке, общей площадью 1090 га, расположенный на территории Актюбинской области Хромтауского района для проведения работ по разведке, без изъятия у землепользователей.</w:t>
      </w:r>
    </w:p>
    <w:bookmarkEnd w:id="0"/>
    <w:bookmarkStart w:name="z4" w:id="1"/>
    <w:p>
      <w:pPr>
        <w:spacing w:after="0"/>
        <w:ind w:left="0"/>
        <w:jc w:val="both"/>
      </w:pPr>
      <w:r>
        <w:rPr>
          <w:rFonts w:ascii="Times New Roman"/>
          <w:b w:val="false"/>
          <w:i w:val="false"/>
          <w:color w:val="000000"/>
          <w:sz w:val="28"/>
        </w:rPr>
        <w:t>
      2. Предоставление земельного участка для проведения геологоразведочных работ при использовании товариществу с ограниченной ответственностью "Globmine" соблюдать требования законодательства Республики Казахстан.</w:t>
      </w:r>
    </w:p>
    <w:bookmarkEnd w:id="1"/>
    <w:bookmarkStart w:name="z5" w:id="2"/>
    <w:p>
      <w:pPr>
        <w:spacing w:after="0"/>
        <w:ind w:left="0"/>
        <w:jc w:val="both"/>
      </w:pPr>
      <w:r>
        <w:rPr>
          <w:rFonts w:ascii="Times New Roman"/>
          <w:b w:val="false"/>
          <w:i w:val="false"/>
          <w:color w:val="000000"/>
          <w:sz w:val="28"/>
        </w:rPr>
        <w:t>
      3. Развитие сельского хозяйства Хромтауского района Актюбинской области и государственное учреждение "Отдел земельных отношений"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Хромтауского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Хромтауского района С. Жаконова</w:t>
      </w:r>
    </w:p>
    <w:bookmarkEnd w:id="3"/>
    <w:bookmarkStart w:name="z7" w:id="4"/>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 и распространяется на правоотношения, возникшие с 29 марта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