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17ba" w14:textId="8c61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17 февраля 2014 года № 111 "Об утверждении Правил проведения раздельных сходов местного сообщества по Мартукскому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23 декабря 2021 года № 85. Утратило силу решением Мартукского районного маслихата Актюбинской области от 2 ноября 2023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Мартукского районного маслихата Актюбинской области от 02.11.2023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Правил проведения раздельных сходов местного сообщества по Мартукскому району" от 17 февраля 2014 года № 111 (зарегистрировано в Реестре государственной регистрации нормативных правовых актов под № 3819)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 Мартукскому району,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23 декабря 2021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Мартукского районного маслихата от 17 февраля 2014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 Мартукскому району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 Мартукскому району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сельского округа, улицы, многоквартирного жилого дома на территории Мартукского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сельского округа подразделяется на участки (села,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установленных пунктом 4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