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51f8" w14:textId="e9e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18 мая 2016 года № 3-4 "О признании утратившим силу решение Акжаикского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августа 2016 года № 5-6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мая 2016 года № 3-4 "О признании утратившим силу решение Акжаикского районного маслихата"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преамбульную часть на государственном языке вносится изменение,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Утратившее силу решение Акжаикского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