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3b2" w14:textId="ffb2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Курчумского района за № 3289 от 18 апреля 2014 года "О внесении изменений и дополнения в постановление акимата Курчумского района от 28 сентября 2011 года № 2253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(аульной) сельской местности""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31 августа 2016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3289 от 18 апреля 2014 года "О внесении изменений и дополнения в постановление акимата Курчумского района от 28 сентября 2011 года № 2253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(аульной) сельской местности"" (зарегистрировано в Реестре государственной регистрации нормативных правовых актов за № 3365 от 27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Абилмажинова.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