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549" w14:textId="5fc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28 мая 2015 года № 149 "Об утверждении схемы и порядка перевозки в общеобразовательные школы детей, проживающих в отдаленных населенных пунктах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16 марта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28 мая 2015 года № 149 "Об утверждении схемы и порядка перевозки в общеобразовательные школы детей, проживающих в отдаленных населенных пунктах Бородулихинского района" (Зарегистрировано в Реестре государственной регистрации нормативных правовых актов за № 3999 от 22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С.Н.Лазурина.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