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4fcd" w14:textId="e634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Казалинского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26 августа 2016 года № 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решения Казалинского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подписания и подлежит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Бекбаулов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2016 № 48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Казалинского районного маслихата признанных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"Об утверждении регламента Казалинского районного маслихата" Казалинского районного маслихата внеочередной ХХVІІІ сессии от 28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4644, опубликовано в районной газете "Тұран-Қазалы" от 14 мая 2014 года номерах 37-38);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решение Казалинского районного маслихата от 28 марта 2014 года № 193 "Об утверждении регламента Казалинского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 xml:space="preserve"> очередной ХХХХVІ сессии от 30 июня 2015 года (зарегистрировано в Реестре государственной регистрации нормативных правовых актов за номером 5059, опубликовано в районной газете "Тұран-Қазалы" от 1 августа 2015 года номерах 81);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"Об утверждении Положения Государственного учреждения "Аппарат Казалинского районного маслихата" Казалинского районного маслихата внеочередной ХХХVІІ сессии от 10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4804, опубликовано в районной газете "Қазалы" от 24 декабря 2014 года номерах 98).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