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ea8b" w14:textId="9a9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 некоторых решений Арльского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августа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1.Признать утратившим силу следующие решения Аральского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Аральского районного маслихата от 05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Аральского районного маслихата" (зарегистрировано в Реестре Государственной регистрации нормативно правовых актов от 30 декабря 2014 года за №4828, опубликовано в районной газете "Толқын" №3 от 14 января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Аральского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Аральского районного маслихата" (зарегистрировано в Реестре Государственной регистрации нормативно правовых актов от 21 мая 2014 года за №4678, опубликовано в районной газете "Толқын" №41 от 7 июня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