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a31d" w14:textId="5f4a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Кызылордского областного маслихата от 10 июля 2015 года № 282 "Об утверждении Правил застройки территории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10 февраля 2016 года № 353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Кызылординского областного маслихата от 10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застройки территории Кызылординской области" (зарегистрировано в Реестре государственной регистрации нормативных правовых актов за № 5081, опубликовано в областных газетах "Сыр бойы" и "Кызылординские вести" от 6 августа 2015 года № 115).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подписания и подлежит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