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777d" w14:textId="1187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июня 2016 года № 5/4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регламента Есильского районного маслихата" от 27 февраля 2014 года № 29/4 (зарегистрировано в Реестре государственной регистрации нормативных правовых актов № 4073, опубликовано 21 апреля 2014 года в районной газете "Жаңа Есіл").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настоящего решения направить в Департамент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