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892" w14:textId="787c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Кызылорда от 15 мая 2015 года № 3422 об утверждении схемы и порядок перевозки в общеобразовательные школы детей, проживающих в отдаленных населенных пунктах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15 октября 2015 года N 4461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Кызылорда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порядок перевозки в общеобразовательные школы детей, проживающих в отдаленных населенных пунктах города Кызылорда" (зарегистрировано в Реестре государственной регистрации нормативных правовых актов №5029, опубликовано в газетах "Ақмешіт апталығы" от 08 июля 2015 года №51, "Кызылорда таймс" от 08 июля 2015 года №27 и в информационно-правовой системе "Әділет" от 20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"Городской отдел образования" в установленном законодательством порядке обеспечить направление копии настоящего постановления в недельный срок со дня его подписания в Кызылординский департамент юстиции и Кызылординский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