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efe0" w14:textId="864e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областного маслихата от 25 июня 2015 года №38-9 "Об утверждении правил застройки на территории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14 декабря 2015 года № 43-38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Жамбылский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 утратившим силу решения Жамбылского областного маслихата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38-9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застройки на территории Жамбылской области" (зарегистрировано в Реестре государственной регистрации нормативных правовых актов № 2706, опубликовано 13 августа 2013 года в газете "Знамя труда" № 90 (18017)).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